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3E25" w14:textId="45D71865" w:rsidR="00A77C1E" w:rsidRDefault="00082732" w:rsidP="00A77C1E">
      <w:pPr>
        <w:pStyle w:val="Title"/>
      </w:pPr>
      <w:r>
        <w:rPr>
          <w:rFonts w:ascii="Source Sans Pro" w:hAnsi="Source Sans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D2B73" wp14:editId="2F258B8D">
                <wp:simplePos x="0" y="0"/>
                <wp:positionH relativeFrom="column">
                  <wp:posOffset>3630878</wp:posOffset>
                </wp:positionH>
                <wp:positionV relativeFrom="paragraph">
                  <wp:posOffset>537210</wp:posOffset>
                </wp:positionV>
                <wp:extent cx="1187316" cy="212559"/>
                <wp:effectExtent l="0" t="0" r="0" b="0"/>
                <wp:wrapNone/>
                <wp:docPr id="555497197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1D0CC7-93F8-EF0D-42E9-3DB6B8EFD3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16" cy="212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DE121" w14:textId="77777777" w:rsidR="00082732" w:rsidRDefault="00082732" w:rsidP="0008273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www.eleanorhyde.com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D2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pt;margin-top:42.3pt;width:93.5pt;height:1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" filled="f" stroked="f" strokeweight=".5pt">
                <v:textbox>
                  <w:txbxContent>
                    <w:p w14:paraId="298DE121" w14:textId="77777777" w:rsidR="00082732" w:rsidRDefault="00082732" w:rsidP="0008273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Calibri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www.eleanorhyde.com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95AA431" wp14:editId="731305DC">
            <wp:simplePos x="0" y="0"/>
            <wp:positionH relativeFrom="column">
              <wp:posOffset>4985957</wp:posOffset>
            </wp:positionH>
            <wp:positionV relativeFrom="paragraph">
              <wp:posOffset>537587</wp:posOffset>
            </wp:positionV>
            <wp:extent cx="228574" cy="228421"/>
            <wp:effectExtent l="0" t="0" r="635" b="635"/>
            <wp:wrapNone/>
            <wp:docPr id="1860551398" name="Picture 13" descr="A black circle with white x in it&#10;&#10;Description automatically generated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1E6B9804-C2DD-896F-EF32-0E80F24EB9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551398" name="Picture 13" descr="A black circle with white x in it&#10;&#10;Description automatically generated">
                      <a:hlinkClick r:id="rId6"/>
                      <a:extLst>
                        <a:ext uri="{FF2B5EF4-FFF2-40B4-BE49-F238E27FC236}">
                          <a16:creationId xmlns:a16="http://schemas.microsoft.com/office/drawing/2014/main" id="{1E6B9804-C2DD-896F-EF32-0E80F24EB9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4" cy="22842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94FDA02" wp14:editId="0B6FE1F0">
            <wp:simplePos x="0" y="0"/>
            <wp:positionH relativeFrom="column">
              <wp:posOffset>6371233</wp:posOffset>
            </wp:positionH>
            <wp:positionV relativeFrom="paragraph">
              <wp:posOffset>548691</wp:posOffset>
            </wp:positionV>
            <wp:extent cx="226987" cy="226835"/>
            <wp:effectExtent l="0" t="0" r="1905" b="1905"/>
            <wp:wrapNone/>
            <wp:docPr id="103502486" name="Picture 14" descr="A black background with a black square&#10;&#10;Description automatically generated with medium confidence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113DC4C-266F-2CDA-58B3-930ACCFD08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02486" name="Picture 14" descr="A black background with a black square&#10;&#10;Description automatically generated with medium confidence">
                      <a:hlinkClick r:id="rId8"/>
                      <a:extLst>
                        <a:ext uri="{FF2B5EF4-FFF2-40B4-BE49-F238E27FC236}">
                          <a16:creationId xmlns:a16="http://schemas.microsoft.com/office/drawing/2014/main" id="{7113DC4C-266F-2CDA-58B3-930ACCFD08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" cy="226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011C8E3" wp14:editId="4885D3F6">
            <wp:simplePos x="0" y="0"/>
            <wp:positionH relativeFrom="column">
              <wp:posOffset>5692587</wp:posOffset>
            </wp:positionH>
            <wp:positionV relativeFrom="paragraph">
              <wp:posOffset>545519</wp:posOffset>
            </wp:positionV>
            <wp:extent cx="226987" cy="226835"/>
            <wp:effectExtent l="0" t="0" r="1905" b="1905"/>
            <wp:wrapNone/>
            <wp:docPr id="2032736481" name="Picture 15" descr="A green circle with white letters on it&#10;&#10;Description automatically generated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F50DD480-E9F8-D786-5FF0-B51753D2BB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736481" name="Picture 15" descr="A green circle with white letters on it&#10;&#10;Description automatically generated">
                      <a:hlinkClick r:id="rId10"/>
                      <a:extLst>
                        <a:ext uri="{FF2B5EF4-FFF2-40B4-BE49-F238E27FC236}">
                          <a16:creationId xmlns:a16="http://schemas.microsoft.com/office/drawing/2014/main" id="{F50DD480-E9F8-D786-5FF0-B51753D2BB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" cy="226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4879844" wp14:editId="0AFC4857">
            <wp:simplePos x="0" y="0"/>
            <wp:positionH relativeFrom="column">
              <wp:posOffset>6142840</wp:posOffset>
            </wp:positionH>
            <wp:positionV relativeFrom="paragraph">
              <wp:posOffset>548691</wp:posOffset>
            </wp:positionV>
            <wp:extent cx="226987" cy="217317"/>
            <wp:effectExtent l="0" t="0" r="1905" b="0"/>
            <wp:wrapNone/>
            <wp:docPr id="1448122878" name="Picture 16" descr="Icon request: fa-osf (open science framework) · Issue #13886 ·  FortAwesome/Font-Awesome · GitHub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id="{94BB8FD5-6F74-8BC4-BD53-F48E048C2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122878" name="Picture 16" descr="Icon request: fa-osf (open science framework) · Issue #13886 ·  FortAwesome/Font-Awesome · GitHub">
                      <a:hlinkClick r:id="rId12"/>
                      <a:extLst>
                        <a:ext uri="{FF2B5EF4-FFF2-40B4-BE49-F238E27FC236}">
                          <a16:creationId xmlns:a16="http://schemas.microsoft.com/office/drawing/2014/main" id="{94BB8FD5-6F74-8BC4-BD53-F48E048C2D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15927" r="14909" b="1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" cy="21731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B58DEA4" wp14:editId="51217116">
            <wp:simplePos x="0" y="0"/>
            <wp:positionH relativeFrom="column">
              <wp:posOffset>5924063</wp:posOffset>
            </wp:positionH>
            <wp:positionV relativeFrom="paragraph">
              <wp:posOffset>547105</wp:posOffset>
            </wp:positionV>
            <wp:extent cx="226987" cy="226836"/>
            <wp:effectExtent l="0" t="0" r="1905" b="1905"/>
            <wp:wrapNone/>
            <wp:docPr id="1288081212" name="Picture 17" descr="A blue square and a blue circle&#10;&#10;Description automatically generated with medium confidence">
              <a:hlinkClick xmlns:a="http://schemas.openxmlformats.org/drawingml/2006/main" r:id="rId14"/>
              <a:extLst xmlns:a="http://schemas.openxmlformats.org/drawingml/2006/main">
                <a:ext uri="{FF2B5EF4-FFF2-40B4-BE49-F238E27FC236}">
                  <a16:creationId xmlns:a16="http://schemas.microsoft.com/office/drawing/2014/main" id="{7C8DE3F6-0E8C-C3FB-473C-44A411D510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081212" name="Picture 17" descr="A blue square and a blue circle&#10;&#10;Description automatically generated with medium confidence">
                      <a:hlinkClick r:id="rId14"/>
                      <a:extLst>
                        <a:ext uri="{FF2B5EF4-FFF2-40B4-BE49-F238E27FC236}">
                          <a16:creationId xmlns:a16="http://schemas.microsoft.com/office/drawing/2014/main" id="{7C8DE3F6-0E8C-C3FB-473C-44A411D510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" cy="2268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9975DD3" wp14:editId="62237FC9">
            <wp:simplePos x="0" y="0"/>
            <wp:positionH relativeFrom="column">
              <wp:posOffset>5219383</wp:posOffset>
            </wp:positionH>
            <wp:positionV relativeFrom="paragraph">
              <wp:posOffset>545519</wp:posOffset>
            </wp:positionV>
            <wp:extent cx="226987" cy="226835"/>
            <wp:effectExtent l="0" t="0" r="1905" b="1905"/>
            <wp:wrapNone/>
            <wp:docPr id="763512558" name="Picture 18" descr="Bluesky (social network) - Wikipedia">
              <a:hlinkClick xmlns:a="http://schemas.openxmlformats.org/drawingml/2006/main" r:id="rId16"/>
              <a:extLst xmlns:a="http://schemas.openxmlformats.org/drawingml/2006/main">
                <a:ext uri="{FF2B5EF4-FFF2-40B4-BE49-F238E27FC236}">
                  <a16:creationId xmlns:a16="http://schemas.microsoft.com/office/drawing/2014/main" id="{8205448F-1E52-CB0E-099A-41D9289D3D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512558" name="Picture 18" descr="Bluesky (social network) - Wikipedia">
                      <a:hlinkClick r:id="rId16"/>
                      <a:extLst>
                        <a:ext uri="{FF2B5EF4-FFF2-40B4-BE49-F238E27FC236}">
                          <a16:creationId xmlns:a16="http://schemas.microsoft.com/office/drawing/2014/main" id="{8205448F-1E52-CB0E-099A-41D9289D3D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" cy="226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BD3D134" wp14:editId="6D17E3AA">
            <wp:simplePos x="0" y="0"/>
            <wp:positionH relativeFrom="column">
              <wp:posOffset>5457663</wp:posOffset>
            </wp:positionH>
            <wp:positionV relativeFrom="paragraph">
              <wp:posOffset>545519</wp:posOffset>
            </wp:positionV>
            <wp:extent cx="226987" cy="226835"/>
            <wp:effectExtent l="0" t="0" r="1905" b="1905"/>
            <wp:wrapNone/>
            <wp:docPr id="696987785" name="Picture 19" descr="A blue square with white letters&#10;&#10;Description automatically generated">
              <a:hlinkClick xmlns:a="http://schemas.openxmlformats.org/drawingml/2006/main" r:id="rId18"/>
              <a:extLst xmlns:a="http://schemas.openxmlformats.org/drawingml/2006/main">
                <a:ext uri="{FF2B5EF4-FFF2-40B4-BE49-F238E27FC236}">
                  <a16:creationId xmlns:a16="http://schemas.microsoft.com/office/drawing/2014/main" id="{08E0182D-A32B-D40C-FA56-1EE9502232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87785" name="Picture 19" descr="A blue square with white letters&#10;&#10;Description automatically generated">
                      <a:hlinkClick r:id="rId18"/>
                      <a:extLst>
                        <a:ext uri="{FF2B5EF4-FFF2-40B4-BE49-F238E27FC236}">
                          <a16:creationId xmlns:a16="http://schemas.microsoft.com/office/drawing/2014/main" id="{08E0182D-A32B-D40C-FA56-1EE9502232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" cy="226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67CFB5F4" wp14:editId="4E677C29">
            <wp:simplePos x="0" y="0"/>
            <wp:positionH relativeFrom="column">
              <wp:posOffset>4749107</wp:posOffset>
            </wp:positionH>
            <wp:positionV relativeFrom="paragraph">
              <wp:posOffset>545518</wp:posOffset>
            </wp:positionV>
            <wp:extent cx="226987" cy="226836"/>
            <wp:effectExtent l="0" t="0" r="1905" b="1905"/>
            <wp:wrapNone/>
            <wp:docPr id="279212389" name="Picture 20" descr="A green circle with white letters&#10;&#10;Description automatically generated">
              <a:hlinkClick xmlns:a="http://schemas.openxmlformats.org/drawingml/2006/main" r:id="rId20"/>
              <a:extLst xmlns:a="http://schemas.openxmlformats.org/drawingml/2006/main">
                <a:ext uri="{FF2B5EF4-FFF2-40B4-BE49-F238E27FC236}">
                  <a16:creationId xmlns:a16="http://schemas.microsoft.com/office/drawing/2014/main" id="{E28F7B29-9CC9-B544-08DC-149F02B19C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12389" name="Picture 20" descr="A green circle with white letters&#10;&#10;Description automatically generated">
                      <a:hlinkClick r:id="rId20"/>
                      <a:extLst>
                        <a:ext uri="{FF2B5EF4-FFF2-40B4-BE49-F238E27FC236}">
                          <a16:creationId xmlns:a16="http://schemas.microsoft.com/office/drawing/2014/main" id="{E28F7B29-9CC9-B544-08DC-149F02B19C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" cy="2268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E1782" w:rsidRPr="00FE1782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4F4E9C0" wp14:editId="422CBE50">
                <wp:simplePos x="0" y="0"/>
                <wp:positionH relativeFrom="column">
                  <wp:posOffset>5080</wp:posOffset>
                </wp:positionH>
                <wp:positionV relativeFrom="paragraph">
                  <wp:posOffset>688340</wp:posOffset>
                </wp:positionV>
                <wp:extent cx="1823085" cy="9026525"/>
                <wp:effectExtent l="0" t="0" r="24765" b="22225"/>
                <wp:wrapTight wrapText="bothSides">
                  <wp:wrapPolygon edited="0">
                    <wp:start x="0" y="0"/>
                    <wp:lineTo x="0" y="21608"/>
                    <wp:lineTo x="21668" y="21608"/>
                    <wp:lineTo x="21668" y="0"/>
                    <wp:lineTo x="0" y="0"/>
                  </wp:wrapPolygon>
                </wp:wrapTight>
                <wp:docPr id="2057859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902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0099"/>
                          </a:solidFill>
                        </a:ln>
                      </wps:spPr>
                      <wps:txbx>
                        <w:txbxContent>
                          <w:p w14:paraId="59FACEAD" w14:textId="75CDA958" w:rsidR="0016578D" w:rsidRPr="0016578D" w:rsidRDefault="0016578D" w:rsidP="0016578D">
                            <w:pPr>
                              <w:pStyle w:val="Subtitle"/>
                            </w:pPr>
                            <w:r w:rsidRPr="0016578D">
                              <w:t>ABOUT ME</w:t>
                            </w:r>
                          </w:p>
                          <w:p w14:paraId="1B5CC7F2" w14:textId="1C7F7499" w:rsidR="00A77C1E" w:rsidRDefault="00A77C1E" w:rsidP="00A77C1E">
                            <w:pPr>
                              <w:rPr>
                                <w:color w:val="131E29"/>
                              </w:rPr>
                            </w:pPr>
                            <w:r w:rsidRPr="00CF00A0">
                              <w:rPr>
                                <w:color w:val="131E29"/>
                              </w:rPr>
                              <w:t>I’m a PhD Student</w:t>
                            </w:r>
                            <w:r w:rsidR="009B5DDB">
                              <w:rPr>
                                <w:color w:val="131E29"/>
                              </w:rPr>
                              <w:t xml:space="preserve">, </w:t>
                            </w:r>
                            <w:r w:rsidRPr="00CF00A0">
                              <w:rPr>
                                <w:color w:val="131E29"/>
                              </w:rPr>
                              <w:t xml:space="preserve">Research Associate </w:t>
                            </w:r>
                            <w:r w:rsidR="009B5DDB">
                              <w:rPr>
                                <w:color w:val="131E29"/>
                              </w:rPr>
                              <w:t xml:space="preserve">and GTA </w:t>
                            </w:r>
                            <w:r w:rsidR="00DB7642">
                              <w:rPr>
                                <w:color w:val="131E29"/>
                              </w:rPr>
                              <w:t>in</w:t>
                            </w:r>
                            <w:r w:rsidRPr="00D315F1">
                              <w:rPr>
                                <w:color w:val="131E29"/>
                              </w:rPr>
                              <w:t xml:space="preserve"> the Department of Psychology</w:t>
                            </w:r>
                            <w:r w:rsidR="00DB7642">
                              <w:rPr>
                                <w:color w:val="131E29"/>
                              </w:rPr>
                              <w:t xml:space="preserve"> at the University of Sheffield</w:t>
                            </w:r>
                            <w:r w:rsidRPr="00D315F1">
                              <w:rPr>
                                <w:color w:val="131E29"/>
                              </w:rPr>
                              <w:t xml:space="preserve">. My </w:t>
                            </w:r>
                            <w:r w:rsidR="00DB7642">
                              <w:rPr>
                                <w:color w:val="131E29"/>
                              </w:rPr>
                              <w:t xml:space="preserve">main </w:t>
                            </w:r>
                            <w:r w:rsidRPr="00D315F1">
                              <w:rPr>
                                <w:color w:val="131E29"/>
                              </w:rPr>
                              <w:t xml:space="preserve">research </w:t>
                            </w:r>
                            <w:r w:rsidR="00DB7642">
                              <w:rPr>
                                <w:color w:val="131E29"/>
                              </w:rPr>
                              <w:t>interest is</w:t>
                            </w:r>
                            <w:r w:rsidRPr="00D315F1">
                              <w:rPr>
                                <w:color w:val="131E29"/>
                              </w:rPr>
                              <w:t xml:space="preserve"> cognitive plasticity and how </w:t>
                            </w:r>
                            <w:r>
                              <w:rPr>
                                <w:color w:val="131E29"/>
                              </w:rPr>
                              <w:t xml:space="preserve">we can boost cognition with interventions such as cognitive training and engagement in </w:t>
                            </w:r>
                            <w:r w:rsidRPr="00D315F1">
                              <w:rPr>
                                <w:color w:val="131E29"/>
                              </w:rPr>
                              <w:t>leisure activities</w:t>
                            </w:r>
                            <w:r>
                              <w:rPr>
                                <w:color w:val="131E29"/>
                              </w:rPr>
                              <w:t xml:space="preserve">. </w:t>
                            </w:r>
                            <w:r w:rsidRPr="00D315F1">
                              <w:rPr>
                                <w:color w:val="131E29"/>
                              </w:rPr>
                              <w:t xml:space="preserve">Specifically, I am interested in how First Person Shooter (FPS) gameplay impacts cognition. </w:t>
                            </w:r>
                          </w:p>
                          <w:p w14:paraId="2B39C7DC" w14:textId="77777777" w:rsidR="00EA035F" w:rsidRDefault="00EA035F" w:rsidP="00A77C1E">
                            <w:pPr>
                              <w:rPr>
                                <w:color w:val="131E29"/>
                              </w:rPr>
                            </w:pPr>
                          </w:p>
                          <w:p w14:paraId="1730E886" w14:textId="5CEAECC0" w:rsidR="005D4558" w:rsidRDefault="00A77C1E" w:rsidP="00A77C1E">
                            <w:pPr>
                              <w:rPr>
                                <w:color w:val="131E29"/>
                              </w:rPr>
                            </w:pPr>
                            <w:r w:rsidRPr="00D315F1">
                              <w:rPr>
                                <w:color w:val="131E29"/>
                              </w:rPr>
                              <w:t xml:space="preserve">I have 2 years of experience as a Masters Supervisor and a Research </w:t>
                            </w:r>
                            <w:r w:rsidRPr="00CF00A0">
                              <w:rPr>
                                <w:color w:val="131E29"/>
                              </w:rPr>
                              <w:t xml:space="preserve">Associate </w:t>
                            </w:r>
                            <w:r w:rsidRPr="00D315F1">
                              <w:rPr>
                                <w:color w:val="131E29"/>
                              </w:rPr>
                              <w:t>on a large-scale international cognitive training study, with further experience as a Research Assistant</w:t>
                            </w:r>
                            <w:r w:rsidR="00F64E55">
                              <w:rPr>
                                <w:color w:val="131E29"/>
                              </w:rPr>
                              <w:t xml:space="preserve">. </w:t>
                            </w:r>
                            <w:r>
                              <w:rPr>
                                <w:color w:val="131E29"/>
                              </w:rPr>
                              <w:t xml:space="preserve">I also have experience </w:t>
                            </w:r>
                            <w:r w:rsidR="009B5DDB">
                              <w:rPr>
                                <w:color w:val="131E29"/>
                              </w:rPr>
                              <w:t xml:space="preserve">as a GTA: teaching and </w:t>
                            </w:r>
                            <w:r>
                              <w:rPr>
                                <w:color w:val="131E29"/>
                              </w:rPr>
                              <w:t xml:space="preserve">marking on various Psychology </w:t>
                            </w:r>
                            <w:r w:rsidRPr="00CF00A0">
                              <w:rPr>
                                <w:color w:val="131E29"/>
                              </w:rPr>
                              <w:t xml:space="preserve">Undergraduate </w:t>
                            </w:r>
                            <w:r>
                              <w:rPr>
                                <w:color w:val="131E29"/>
                              </w:rPr>
                              <w:t>and Masters streams</w:t>
                            </w:r>
                            <w:r w:rsidRPr="00CF00A0">
                              <w:rPr>
                                <w:color w:val="131E29"/>
                              </w:rPr>
                              <w:t xml:space="preserve">. </w:t>
                            </w:r>
                          </w:p>
                          <w:p w14:paraId="1EB1D9A8" w14:textId="77777777" w:rsidR="00E97097" w:rsidRPr="00CF00A0" w:rsidRDefault="00E97097" w:rsidP="00A77C1E">
                            <w:pPr>
                              <w:rPr>
                                <w:color w:val="131E29"/>
                              </w:rPr>
                            </w:pPr>
                          </w:p>
                          <w:p w14:paraId="336FB238" w14:textId="30BC8635" w:rsidR="00A77C1E" w:rsidRPr="00A77C1E" w:rsidRDefault="00A77C1E" w:rsidP="00A77C1E">
                            <w:pPr>
                              <w:pStyle w:val="Heading1"/>
                            </w:pPr>
                            <w:r w:rsidRPr="00A77C1E">
                              <w:t>KEY SKILLS</w:t>
                            </w:r>
                          </w:p>
                          <w:p w14:paraId="7A341131" w14:textId="2D95A8E6" w:rsidR="00A46760" w:rsidRDefault="00A46760" w:rsidP="00FE1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Excellent interpersonal skills, both written and verbal</w:t>
                            </w:r>
                          </w:p>
                          <w:p w14:paraId="1F117511" w14:textId="363BD11E" w:rsidR="00A46760" w:rsidRDefault="00A46760" w:rsidP="00A46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Data management and advanced statistical analysis </w:t>
                            </w:r>
                            <w:r w:rsidR="0011382B">
                              <w:t>in</w:t>
                            </w:r>
                            <w:r>
                              <w:t xml:space="preserve"> R </w:t>
                            </w:r>
                          </w:p>
                          <w:p w14:paraId="57F9A3E5" w14:textId="648C02D2" w:rsidR="00A46760" w:rsidRDefault="00A46760" w:rsidP="00A467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</w:t>
                            </w:r>
                            <w:r w:rsidRPr="00F1256B">
                              <w:t>omputational modelling</w:t>
                            </w:r>
                          </w:p>
                          <w:p w14:paraId="5F14D407" w14:textId="4D40F21C" w:rsidR="00A77C1E" w:rsidRDefault="00A77C1E" w:rsidP="00FE1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Supervision of students</w:t>
                            </w:r>
                          </w:p>
                          <w:p w14:paraId="3D16E789" w14:textId="77777777" w:rsidR="00A77C1E" w:rsidRDefault="00A77C1E" w:rsidP="00FE17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Marking assignments</w:t>
                            </w:r>
                          </w:p>
                          <w:p w14:paraId="1D4ED17E" w14:textId="30DE3F8A" w:rsidR="00E97097" w:rsidRDefault="00A77C1E" w:rsidP="00E970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Research Coordination</w:t>
                            </w:r>
                          </w:p>
                          <w:p w14:paraId="51327E97" w14:textId="59E7CB9F" w:rsidR="00FB5B15" w:rsidRDefault="00E97097" w:rsidP="00FB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In-person and online data collection </w:t>
                            </w:r>
                          </w:p>
                          <w:p w14:paraId="64FDEDC4" w14:textId="77777777" w:rsidR="00E97097" w:rsidRDefault="00E97097" w:rsidP="00E97097"/>
                          <w:p w14:paraId="4B778FEE" w14:textId="77777777" w:rsidR="005D4558" w:rsidRPr="0016578D" w:rsidRDefault="005D4558" w:rsidP="005D4558">
                            <w:pPr>
                              <w:pStyle w:val="Heading1"/>
                            </w:pPr>
                            <w:r>
                              <w:t>ADDITIONAL ROLES</w:t>
                            </w:r>
                          </w:p>
                          <w:p w14:paraId="6F464808" w14:textId="3C71C2E8" w:rsidR="005D4558" w:rsidRPr="00E97097" w:rsidRDefault="005D4558" w:rsidP="005D4558">
                            <w:pPr>
                              <w:pStyle w:val="Heading3"/>
                              <w:rPr>
                                <w:i w:val="0"/>
                                <w:iCs w:val="0"/>
                              </w:rPr>
                            </w:pPr>
                            <w:r w:rsidRPr="00BC7C11">
                              <w:rPr>
                                <w:i w:val="0"/>
                                <w:iCs w:val="0"/>
                              </w:rPr>
                              <w:t>Research Culture Steering Board Member</w:t>
                            </w:r>
                            <w:r w:rsidR="00E97097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236E09">
                              <w:rPr>
                                <w:b w:val="0"/>
                                <w:bCs w:val="0"/>
                              </w:rPr>
                              <w:t>2023 – Present</w:t>
                            </w:r>
                          </w:p>
                          <w:p w14:paraId="48779642" w14:textId="6E0E69BA" w:rsidR="005D4558" w:rsidRPr="00E97097" w:rsidRDefault="005D4558" w:rsidP="00E97097">
                            <w:pPr>
                              <w:pStyle w:val="Heading5"/>
                            </w:pPr>
                            <w:r w:rsidRPr="0020286C">
                              <w:t>Psychology PGR Students</w:t>
                            </w:r>
                            <w:r>
                              <w:t xml:space="preserve"> </w:t>
                            </w:r>
                            <w:r w:rsidRPr="0020286C">
                              <w:t>Academic Representative</w:t>
                            </w:r>
                            <w:r w:rsidR="00E97097">
                              <w:t xml:space="preserve"> </w:t>
                            </w:r>
                            <w:r w:rsidRPr="00236E09">
                              <w:rPr>
                                <w:b w:val="0"/>
                                <w:bCs w:val="0"/>
                              </w:rPr>
                              <w:t>2021 – 2023</w:t>
                            </w:r>
                          </w:p>
                          <w:p w14:paraId="28B01059" w14:textId="614FCB8E" w:rsidR="005D4558" w:rsidRPr="00E97097" w:rsidRDefault="005D4558" w:rsidP="00E97097">
                            <w:pPr>
                              <w:pStyle w:val="Heading5"/>
                            </w:pPr>
                            <w:r w:rsidRPr="0020286C">
                              <w:t>Psychology PGR Society</w:t>
                            </w:r>
                            <w:r>
                              <w:t xml:space="preserve"> </w:t>
                            </w:r>
                            <w:r w:rsidRPr="0020286C">
                              <w:t>Inclusion Officer</w:t>
                            </w:r>
                            <w:r w:rsidR="00E97097">
                              <w:t xml:space="preserve"> </w:t>
                            </w:r>
                            <w:r w:rsidRPr="00236E09">
                              <w:rPr>
                                <w:b w:val="0"/>
                                <w:bCs w:val="0"/>
                              </w:rPr>
                              <w:t>2021 – 2022</w:t>
                            </w:r>
                          </w:p>
                          <w:p w14:paraId="3BC426EE" w14:textId="77777777" w:rsidR="005D4558" w:rsidRDefault="005D4558" w:rsidP="005D4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E9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4pt;margin-top:54.2pt;width:143.55pt;height:710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" filled="f" strokecolor="#409" strokeweight="1.5pt">
                <v:textbox>
                  <w:txbxContent>
                    <w:p w14:paraId="59FACEAD" w14:textId="75CDA958" w:rsidR="0016578D" w:rsidRPr="0016578D" w:rsidRDefault="0016578D" w:rsidP="0016578D">
                      <w:pPr>
                        <w:pStyle w:val="Subtitle"/>
                      </w:pPr>
                      <w:r w:rsidRPr="0016578D">
                        <w:t>ABOUT ME</w:t>
                      </w:r>
                    </w:p>
                    <w:p w14:paraId="1B5CC7F2" w14:textId="1C7F7499" w:rsidR="00A77C1E" w:rsidRDefault="00A77C1E" w:rsidP="00A77C1E">
                      <w:pPr>
                        <w:rPr>
                          <w:color w:val="131E29"/>
                        </w:rPr>
                      </w:pPr>
                      <w:r w:rsidRPr="00CF00A0">
                        <w:rPr>
                          <w:color w:val="131E29"/>
                        </w:rPr>
                        <w:t>I’m a PhD Student</w:t>
                      </w:r>
                      <w:r w:rsidR="009B5DDB">
                        <w:rPr>
                          <w:color w:val="131E29"/>
                        </w:rPr>
                        <w:t xml:space="preserve">, </w:t>
                      </w:r>
                      <w:r w:rsidRPr="00CF00A0">
                        <w:rPr>
                          <w:color w:val="131E29"/>
                        </w:rPr>
                        <w:t xml:space="preserve">Research Associate </w:t>
                      </w:r>
                      <w:r w:rsidR="009B5DDB">
                        <w:rPr>
                          <w:color w:val="131E29"/>
                        </w:rPr>
                        <w:t xml:space="preserve">and GTA </w:t>
                      </w:r>
                      <w:r w:rsidR="00DB7642">
                        <w:rPr>
                          <w:color w:val="131E29"/>
                        </w:rPr>
                        <w:t>in</w:t>
                      </w:r>
                      <w:r w:rsidRPr="00D315F1">
                        <w:rPr>
                          <w:color w:val="131E29"/>
                        </w:rPr>
                        <w:t xml:space="preserve"> the Department of Psychology</w:t>
                      </w:r>
                      <w:r w:rsidR="00DB7642">
                        <w:rPr>
                          <w:color w:val="131E29"/>
                        </w:rPr>
                        <w:t xml:space="preserve"> at the University of Sheffield</w:t>
                      </w:r>
                      <w:r w:rsidRPr="00D315F1">
                        <w:rPr>
                          <w:color w:val="131E29"/>
                        </w:rPr>
                        <w:t xml:space="preserve">. My </w:t>
                      </w:r>
                      <w:r w:rsidR="00DB7642">
                        <w:rPr>
                          <w:color w:val="131E29"/>
                        </w:rPr>
                        <w:t xml:space="preserve">main </w:t>
                      </w:r>
                      <w:r w:rsidRPr="00D315F1">
                        <w:rPr>
                          <w:color w:val="131E29"/>
                        </w:rPr>
                        <w:t xml:space="preserve">research </w:t>
                      </w:r>
                      <w:r w:rsidR="00DB7642">
                        <w:rPr>
                          <w:color w:val="131E29"/>
                        </w:rPr>
                        <w:t>interest is</w:t>
                      </w:r>
                      <w:r w:rsidRPr="00D315F1">
                        <w:rPr>
                          <w:color w:val="131E29"/>
                        </w:rPr>
                        <w:t xml:space="preserve"> cognitive plasticity and how </w:t>
                      </w:r>
                      <w:r>
                        <w:rPr>
                          <w:color w:val="131E29"/>
                        </w:rPr>
                        <w:t xml:space="preserve">we can boost cognition with interventions such as cognitive training and engagement in </w:t>
                      </w:r>
                      <w:r w:rsidRPr="00D315F1">
                        <w:rPr>
                          <w:color w:val="131E29"/>
                        </w:rPr>
                        <w:t>leisure activities</w:t>
                      </w:r>
                      <w:r>
                        <w:rPr>
                          <w:color w:val="131E29"/>
                        </w:rPr>
                        <w:t xml:space="preserve">. </w:t>
                      </w:r>
                      <w:r w:rsidRPr="00D315F1">
                        <w:rPr>
                          <w:color w:val="131E29"/>
                        </w:rPr>
                        <w:t xml:space="preserve">Specifically, I am interested in how First Person Shooter (FPS) gameplay impacts cognition. </w:t>
                      </w:r>
                    </w:p>
                    <w:p w14:paraId="2B39C7DC" w14:textId="77777777" w:rsidR="00EA035F" w:rsidRDefault="00EA035F" w:rsidP="00A77C1E">
                      <w:pPr>
                        <w:rPr>
                          <w:color w:val="131E29"/>
                        </w:rPr>
                      </w:pPr>
                    </w:p>
                    <w:p w14:paraId="1730E886" w14:textId="5CEAECC0" w:rsidR="005D4558" w:rsidRDefault="00A77C1E" w:rsidP="00A77C1E">
                      <w:pPr>
                        <w:rPr>
                          <w:color w:val="131E29"/>
                        </w:rPr>
                      </w:pPr>
                      <w:r w:rsidRPr="00D315F1">
                        <w:rPr>
                          <w:color w:val="131E29"/>
                        </w:rPr>
                        <w:t xml:space="preserve">I have 2 years of experience as a Masters Supervisor and a Research </w:t>
                      </w:r>
                      <w:r w:rsidRPr="00CF00A0">
                        <w:rPr>
                          <w:color w:val="131E29"/>
                        </w:rPr>
                        <w:t xml:space="preserve">Associate </w:t>
                      </w:r>
                      <w:r w:rsidRPr="00D315F1">
                        <w:rPr>
                          <w:color w:val="131E29"/>
                        </w:rPr>
                        <w:t>on a large-scale international cognitive training study, with further experience as a Research Assistant</w:t>
                      </w:r>
                      <w:r w:rsidR="00F64E55">
                        <w:rPr>
                          <w:color w:val="131E29"/>
                        </w:rPr>
                        <w:t xml:space="preserve">. </w:t>
                      </w:r>
                      <w:r>
                        <w:rPr>
                          <w:color w:val="131E29"/>
                        </w:rPr>
                        <w:t xml:space="preserve">I also have experience </w:t>
                      </w:r>
                      <w:r w:rsidR="009B5DDB">
                        <w:rPr>
                          <w:color w:val="131E29"/>
                        </w:rPr>
                        <w:t xml:space="preserve">as a GTA: teaching and </w:t>
                      </w:r>
                      <w:r>
                        <w:rPr>
                          <w:color w:val="131E29"/>
                        </w:rPr>
                        <w:t xml:space="preserve">marking on various Psychology </w:t>
                      </w:r>
                      <w:r w:rsidRPr="00CF00A0">
                        <w:rPr>
                          <w:color w:val="131E29"/>
                        </w:rPr>
                        <w:t xml:space="preserve">Undergraduate </w:t>
                      </w:r>
                      <w:r>
                        <w:rPr>
                          <w:color w:val="131E29"/>
                        </w:rPr>
                        <w:t>and Masters streams</w:t>
                      </w:r>
                      <w:r w:rsidRPr="00CF00A0">
                        <w:rPr>
                          <w:color w:val="131E29"/>
                        </w:rPr>
                        <w:t xml:space="preserve">. </w:t>
                      </w:r>
                    </w:p>
                    <w:p w14:paraId="1EB1D9A8" w14:textId="77777777" w:rsidR="00E97097" w:rsidRPr="00CF00A0" w:rsidRDefault="00E97097" w:rsidP="00A77C1E">
                      <w:pPr>
                        <w:rPr>
                          <w:color w:val="131E29"/>
                        </w:rPr>
                      </w:pPr>
                    </w:p>
                    <w:p w14:paraId="336FB238" w14:textId="30BC8635" w:rsidR="00A77C1E" w:rsidRPr="00A77C1E" w:rsidRDefault="00A77C1E" w:rsidP="00A77C1E">
                      <w:pPr>
                        <w:pStyle w:val="Heading1"/>
                      </w:pPr>
                      <w:r w:rsidRPr="00A77C1E">
                        <w:t>KEY SKILLS</w:t>
                      </w:r>
                    </w:p>
                    <w:p w14:paraId="7A341131" w14:textId="2D95A8E6" w:rsidR="00A46760" w:rsidRDefault="00A46760" w:rsidP="00FE178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Excellent interpersonal skills, both written and verbal</w:t>
                      </w:r>
                    </w:p>
                    <w:p w14:paraId="1F117511" w14:textId="363BD11E" w:rsidR="00A46760" w:rsidRDefault="00A46760" w:rsidP="00A4676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Data management and advanced statistical analysis </w:t>
                      </w:r>
                      <w:r w:rsidR="0011382B">
                        <w:t>in</w:t>
                      </w:r>
                      <w:r>
                        <w:t xml:space="preserve"> R </w:t>
                      </w:r>
                    </w:p>
                    <w:p w14:paraId="57F9A3E5" w14:textId="648C02D2" w:rsidR="00A46760" w:rsidRDefault="00A46760" w:rsidP="00A4676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</w:t>
                      </w:r>
                      <w:r w:rsidRPr="00F1256B">
                        <w:t>omputational modelling</w:t>
                      </w:r>
                    </w:p>
                    <w:p w14:paraId="5F14D407" w14:textId="4D40F21C" w:rsidR="00A77C1E" w:rsidRDefault="00A77C1E" w:rsidP="00FE178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Supervision of students</w:t>
                      </w:r>
                    </w:p>
                    <w:p w14:paraId="3D16E789" w14:textId="77777777" w:rsidR="00A77C1E" w:rsidRDefault="00A77C1E" w:rsidP="00FE178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Marking assignments</w:t>
                      </w:r>
                    </w:p>
                    <w:p w14:paraId="1D4ED17E" w14:textId="30DE3F8A" w:rsidR="00E97097" w:rsidRDefault="00A77C1E" w:rsidP="00E970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Research Coordination</w:t>
                      </w:r>
                    </w:p>
                    <w:p w14:paraId="51327E97" w14:textId="59E7CB9F" w:rsidR="00FB5B15" w:rsidRDefault="00E97097" w:rsidP="00FB5B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In-person and online data collection </w:t>
                      </w:r>
                    </w:p>
                    <w:p w14:paraId="64FDEDC4" w14:textId="77777777" w:rsidR="00E97097" w:rsidRDefault="00E97097" w:rsidP="00E97097"/>
                    <w:p w14:paraId="4B778FEE" w14:textId="77777777" w:rsidR="005D4558" w:rsidRPr="0016578D" w:rsidRDefault="005D4558" w:rsidP="005D4558">
                      <w:pPr>
                        <w:pStyle w:val="Heading1"/>
                      </w:pPr>
                      <w:r>
                        <w:t>ADDITIONAL ROLES</w:t>
                      </w:r>
                    </w:p>
                    <w:p w14:paraId="6F464808" w14:textId="3C71C2E8" w:rsidR="005D4558" w:rsidRPr="00E97097" w:rsidRDefault="005D4558" w:rsidP="005D4558">
                      <w:pPr>
                        <w:pStyle w:val="Heading3"/>
                        <w:rPr>
                          <w:i w:val="0"/>
                          <w:iCs w:val="0"/>
                        </w:rPr>
                      </w:pPr>
                      <w:r w:rsidRPr="00BC7C11">
                        <w:rPr>
                          <w:i w:val="0"/>
                          <w:iCs w:val="0"/>
                        </w:rPr>
                        <w:t>Research Culture Steering Board Member</w:t>
                      </w:r>
                      <w:r w:rsidR="00E97097">
                        <w:rPr>
                          <w:i w:val="0"/>
                          <w:iCs w:val="0"/>
                        </w:rPr>
                        <w:t xml:space="preserve"> </w:t>
                      </w:r>
                      <w:r w:rsidRPr="00236E09">
                        <w:rPr>
                          <w:b w:val="0"/>
                          <w:bCs w:val="0"/>
                        </w:rPr>
                        <w:t>2023 – Present</w:t>
                      </w:r>
                    </w:p>
                    <w:p w14:paraId="48779642" w14:textId="6E0E69BA" w:rsidR="005D4558" w:rsidRPr="00E97097" w:rsidRDefault="005D4558" w:rsidP="00E97097">
                      <w:pPr>
                        <w:pStyle w:val="Heading5"/>
                      </w:pPr>
                      <w:r w:rsidRPr="0020286C">
                        <w:t>Psychology PGR Students</w:t>
                      </w:r>
                      <w:r>
                        <w:t xml:space="preserve"> </w:t>
                      </w:r>
                      <w:r w:rsidRPr="0020286C">
                        <w:t>Academic Representative</w:t>
                      </w:r>
                      <w:r w:rsidR="00E97097">
                        <w:t xml:space="preserve"> </w:t>
                      </w:r>
                      <w:r w:rsidRPr="00236E09">
                        <w:rPr>
                          <w:b w:val="0"/>
                          <w:bCs w:val="0"/>
                        </w:rPr>
                        <w:t>2021 – 2023</w:t>
                      </w:r>
                    </w:p>
                    <w:p w14:paraId="28B01059" w14:textId="614FCB8E" w:rsidR="005D4558" w:rsidRPr="00E97097" w:rsidRDefault="005D4558" w:rsidP="00E97097">
                      <w:pPr>
                        <w:pStyle w:val="Heading5"/>
                      </w:pPr>
                      <w:r w:rsidRPr="0020286C">
                        <w:t>Psychology PGR Society</w:t>
                      </w:r>
                      <w:r>
                        <w:t xml:space="preserve"> </w:t>
                      </w:r>
                      <w:r w:rsidRPr="0020286C">
                        <w:t>Inclusion Officer</w:t>
                      </w:r>
                      <w:r w:rsidR="00E97097">
                        <w:t xml:space="preserve"> </w:t>
                      </w:r>
                      <w:r w:rsidRPr="00236E09">
                        <w:rPr>
                          <w:b w:val="0"/>
                          <w:bCs w:val="0"/>
                        </w:rPr>
                        <w:t>2021 – 2022</w:t>
                      </w:r>
                    </w:p>
                    <w:p w14:paraId="3BC426EE" w14:textId="77777777" w:rsidR="005D4558" w:rsidRDefault="005D4558" w:rsidP="005D4558"/>
                  </w:txbxContent>
                </v:textbox>
                <w10:wrap type="tight"/>
              </v:shape>
            </w:pict>
          </mc:Fallback>
        </mc:AlternateContent>
      </w:r>
      <w:r w:rsidR="0016578D" w:rsidRPr="0016578D">
        <w:t>Eleanor Hyde</w:t>
      </w:r>
    </w:p>
    <w:p w14:paraId="63B7BE27" w14:textId="2C18E75A" w:rsidR="0016578D" w:rsidRPr="00A77C1E" w:rsidRDefault="0016578D" w:rsidP="00A77C1E">
      <w:pPr>
        <w:pStyle w:val="Heading1"/>
      </w:pPr>
      <w:r w:rsidRPr="00A77C1E"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322344" wp14:editId="1985EEF4">
                <wp:simplePos x="0" y="0"/>
                <wp:positionH relativeFrom="column">
                  <wp:posOffset>3750896</wp:posOffset>
                </wp:positionH>
                <wp:positionV relativeFrom="paragraph">
                  <wp:posOffset>123825</wp:posOffset>
                </wp:positionV>
                <wp:extent cx="2880000" cy="0"/>
                <wp:effectExtent l="0" t="0" r="0" b="0"/>
                <wp:wrapNone/>
                <wp:docPr id="58768891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0DE43" id="Straight Connector 1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35pt,9.75pt" to="522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" strokecolor="#409" strokeweight="1.5pt">
                <v:stroke joinstyle="miter"/>
              </v:line>
            </w:pict>
          </mc:Fallback>
        </mc:AlternateContent>
      </w:r>
      <w:r w:rsidRPr="00A77C1E">
        <w:t>EMPLOYMENT</w:t>
      </w:r>
      <w:r w:rsidR="00CF4DA5" w:rsidRPr="00CF4DA5">
        <w:t xml:space="preserve"> </w:t>
      </w:r>
    </w:p>
    <w:p w14:paraId="6F6CFFC5" w14:textId="20BFF24F" w:rsidR="009B5DDB" w:rsidRDefault="009B5DDB" w:rsidP="009B5DDB">
      <w:pPr>
        <w:pStyle w:val="Heading2"/>
      </w:pPr>
      <w:r>
        <w:t>Graduate Teaching Assistant</w:t>
      </w:r>
      <w:r w:rsidR="00E347FB">
        <w:t xml:space="preserve"> (GTA)</w:t>
      </w:r>
    </w:p>
    <w:p w14:paraId="439D0D7F" w14:textId="0560E095" w:rsidR="009B5DDB" w:rsidRPr="00001A73" w:rsidRDefault="009B5DDB" w:rsidP="009B5DDB">
      <w:pPr>
        <w:pStyle w:val="Heading3"/>
      </w:pPr>
      <w:r w:rsidRPr="00001A73">
        <w:t xml:space="preserve">The University of Sheffield </w:t>
      </w:r>
      <w:r w:rsidRPr="00001A73">
        <w:t xml:space="preserve">January – May </w:t>
      </w:r>
      <w:r w:rsidRPr="00001A73">
        <w:t>2024</w:t>
      </w:r>
    </w:p>
    <w:p w14:paraId="6DA513FE" w14:textId="66296E8B" w:rsidR="009B5DDB" w:rsidRPr="00001A73" w:rsidRDefault="009B5DDB" w:rsidP="00E97097">
      <w:pPr>
        <w:pStyle w:val="Heading2"/>
        <w:rPr>
          <w:b w:val="0"/>
          <w:bCs w:val="0"/>
          <w:color w:val="auto"/>
          <w:sz w:val="20"/>
          <w:szCs w:val="20"/>
        </w:rPr>
      </w:pPr>
      <w:r w:rsidRPr="00001A73">
        <w:rPr>
          <w:b w:val="0"/>
          <w:bCs w:val="0"/>
          <w:color w:val="auto"/>
          <w:sz w:val="20"/>
          <w:szCs w:val="20"/>
        </w:rPr>
        <w:t xml:space="preserve">Supporting teaching, delivering lab class </w:t>
      </w:r>
      <w:r w:rsidRPr="00001A73">
        <w:rPr>
          <w:b w:val="0"/>
          <w:bCs w:val="0"/>
          <w:color w:val="auto"/>
          <w:sz w:val="20"/>
          <w:szCs w:val="20"/>
        </w:rPr>
        <w:t>activities,</w:t>
      </w:r>
      <w:r w:rsidRPr="00001A73">
        <w:rPr>
          <w:b w:val="0"/>
          <w:bCs w:val="0"/>
          <w:color w:val="auto"/>
          <w:sz w:val="20"/>
          <w:szCs w:val="20"/>
        </w:rPr>
        <w:t xml:space="preserve"> and marking on the Level 3 Undergraduate module </w:t>
      </w:r>
      <w:hyperlink r:id="rId22" w:history="1">
        <w:r w:rsidRPr="00001A73">
          <w:rPr>
            <w:rStyle w:val="Hyperlink"/>
            <w:b w:val="0"/>
            <w:bCs w:val="0"/>
            <w:color w:val="9ADBE8"/>
            <w:sz w:val="20"/>
            <w:szCs w:val="20"/>
          </w:rPr>
          <w:t>Coding for Psychologists (PSY31008)</w:t>
        </w:r>
      </w:hyperlink>
      <w:r w:rsidRPr="00001A73">
        <w:rPr>
          <w:b w:val="0"/>
          <w:bCs w:val="0"/>
          <w:color w:val="auto"/>
          <w:sz w:val="20"/>
          <w:szCs w:val="20"/>
        </w:rPr>
        <w:t xml:space="preserve">, which </w:t>
      </w:r>
      <w:r w:rsidRPr="00001A73">
        <w:rPr>
          <w:b w:val="0"/>
          <w:bCs w:val="0"/>
          <w:color w:val="auto"/>
          <w:sz w:val="20"/>
          <w:szCs w:val="20"/>
        </w:rPr>
        <w:t>introduces</w:t>
      </w:r>
      <w:r w:rsidRPr="00001A73">
        <w:rPr>
          <w:b w:val="0"/>
          <w:bCs w:val="0"/>
          <w:color w:val="auto"/>
          <w:sz w:val="20"/>
          <w:szCs w:val="20"/>
        </w:rPr>
        <w:t xml:space="preserve"> processing and managing data sets with R, with a focus on processing data from psychological research. </w:t>
      </w:r>
    </w:p>
    <w:p w14:paraId="7D36D99B" w14:textId="22B60E90" w:rsidR="00E97097" w:rsidRDefault="00E97097" w:rsidP="00E97097">
      <w:pPr>
        <w:pStyle w:val="Heading2"/>
      </w:pPr>
      <w:r>
        <w:t>Graduate Teaching Assistant</w:t>
      </w:r>
      <w:r w:rsidR="00E347FB">
        <w:t xml:space="preserve"> </w:t>
      </w:r>
      <w:r w:rsidR="00E347FB">
        <w:t>(GTA)</w:t>
      </w:r>
    </w:p>
    <w:p w14:paraId="3C47114F" w14:textId="3170E79B" w:rsidR="00E97097" w:rsidRDefault="00E97097" w:rsidP="00E97097">
      <w:pPr>
        <w:pStyle w:val="Heading3"/>
      </w:pPr>
      <w:r>
        <w:t xml:space="preserve">The University of Sheffield </w:t>
      </w:r>
      <w:r w:rsidR="009B5DDB">
        <w:t xml:space="preserve">February – March </w:t>
      </w:r>
      <w:r>
        <w:t>2024</w:t>
      </w:r>
    </w:p>
    <w:p w14:paraId="31FA44A0" w14:textId="5E82B0C6" w:rsidR="009B5DDB" w:rsidRDefault="009B5DDB" w:rsidP="00A77C1E">
      <w:pPr>
        <w:pStyle w:val="Heading2"/>
        <w:rPr>
          <w:b w:val="0"/>
          <w:bCs w:val="0"/>
          <w:color w:val="auto"/>
          <w:sz w:val="20"/>
          <w:szCs w:val="20"/>
        </w:rPr>
      </w:pPr>
      <w:r w:rsidRPr="009B5DDB">
        <w:rPr>
          <w:b w:val="0"/>
          <w:bCs w:val="0"/>
          <w:color w:val="auto"/>
          <w:sz w:val="20"/>
          <w:szCs w:val="20"/>
        </w:rPr>
        <w:t xml:space="preserve">Marking coursework from the Level 1 Undergraduate </w:t>
      </w:r>
      <w:hyperlink r:id="rId23" w:history="1">
        <w:r w:rsidRPr="009B5DDB">
          <w:rPr>
            <w:rStyle w:val="Hyperlink"/>
            <w:b w:val="0"/>
            <w:bCs w:val="0"/>
            <w:color w:val="9ADBE8"/>
            <w:sz w:val="20"/>
            <w:szCs w:val="20"/>
          </w:rPr>
          <w:t>Cognitive Psychology (PSY1002)</w:t>
        </w:r>
      </w:hyperlink>
      <w:r w:rsidRPr="009B5DDB">
        <w:rPr>
          <w:b w:val="0"/>
          <w:bCs w:val="0"/>
          <w:color w:val="auto"/>
          <w:sz w:val="20"/>
          <w:szCs w:val="20"/>
        </w:rPr>
        <w:t xml:space="preserve"> module. This module provides an overview of the core components of cognition and the principles of their investigation. </w:t>
      </w:r>
    </w:p>
    <w:p w14:paraId="1EA123FA" w14:textId="2FAD9A03" w:rsidR="00236E09" w:rsidRDefault="0016578D" w:rsidP="00A77C1E">
      <w:pPr>
        <w:pStyle w:val="Heading2"/>
      </w:pPr>
      <w:r w:rsidRPr="0016578D">
        <w:t xml:space="preserve">Research Associate </w:t>
      </w:r>
    </w:p>
    <w:p w14:paraId="54D26326" w14:textId="2412273F" w:rsidR="0016578D" w:rsidRPr="0016578D" w:rsidRDefault="0016578D" w:rsidP="00236E09">
      <w:pPr>
        <w:pStyle w:val="Heading3"/>
      </w:pPr>
      <w:r w:rsidRPr="0016578D">
        <w:t>The University of Sheffield</w:t>
      </w:r>
      <w:r w:rsidR="00236E09">
        <w:t xml:space="preserve"> </w:t>
      </w:r>
      <w:r w:rsidRPr="0016578D">
        <w:t>July 2022 – March 2023</w:t>
      </w:r>
    </w:p>
    <w:p w14:paraId="7CC78EB8" w14:textId="15C2A908" w:rsidR="0016578D" w:rsidRDefault="009E28F1" w:rsidP="00A77C1E">
      <w:r>
        <w:t>Coordinated</w:t>
      </w:r>
      <w:r w:rsidR="0016578D">
        <w:t xml:space="preserve"> the international </w:t>
      </w:r>
      <w:hyperlink r:id="rId24" w:history="1">
        <w:r w:rsidR="0016578D" w:rsidRPr="0016578D">
          <w:rPr>
            <w:rStyle w:val="LinksChar"/>
          </w:rPr>
          <w:t>ESRC-funded project</w:t>
        </w:r>
      </w:hyperlink>
      <w:r w:rsidR="0016578D" w:rsidRPr="0016578D">
        <w:rPr>
          <w:color w:val="9ADBE8"/>
        </w:rPr>
        <w:t xml:space="preserve"> </w:t>
      </w:r>
      <w:r w:rsidR="0016578D">
        <w:t>titled: “Cognitive Training Effects Across the Adult Lifespan: A Diffusion Modelling Approach.” In this role, I implemented the study design, coordinated data collection on a day-to-day basis, oversaw the hiring, training, and management of managed Research Assistants, analysed data using advanced statistical methods and contributed to disseminating findings to conferences and publications</w:t>
      </w:r>
      <w:r>
        <w:t xml:space="preserve"> with our international colleagues. </w:t>
      </w:r>
    </w:p>
    <w:p w14:paraId="61C2603B" w14:textId="7E9E4D25" w:rsidR="00236E09" w:rsidRDefault="0016578D" w:rsidP="00A77C1E">
      <w:pPr>
        <w:pStyle w:val="Heading2"/>
      </w:pPr>
      <w:r>
        <w:t>Research Assistant</w:t>
      </w:r>
    </w:p>
    <w:p w14:paraId="3CFD24DD" w14:textId="1042937F" w:rsidR="0016578D" w:rsidRDefault="0016578D" w:rsidP="00236E09">
      <w:pPr>
        <w:pStyle w:val="Heading3"/>
      </w:pPr>
      <w:r>
        <w:t>The University of Sheffield</w:t>
      </w:r>
      <w:r w:rsidR="00236E09">
        <w:t xml:space="preserve"> </w:t>
      </w:r>
      <w:r>
        <w:t>May 2022 – July 2022</w:t>
      </w:r>
    </w:p>
    <w:p w14:paraId="7AF228A0" w14:textId="709242BF" w:rsidR="00236E09" w:rsidRDefault="0016578D" w:rsidP="00236E09">
      <w:r>
        <w:t>Developed a series o</w:t>
      </w:r>
      <w:r w:rsidRPr="0015676B">
        <w:t xml:space="preserve">f </w:t>
      </w:r>
      <w:hyperlink r:id="rId25" w:history="1">
        <w:r w:rsidRPr="0015676B">
          <w:t>video tutorials</w:t>
        </w:r>
      </w:hyperlink>
      <w:r>
        <w:t xml:space="preserve"> which helped make Tatool-Web (</w:t>
      </w:r>
      <w:hyperlink r:id="rId26" w:history="1">
        <w:r w:rsidRPr="004D2413">
          <w:rPr>
            <w:rStyle w:val="Hyperlink"/>
            <w:color w:val="9ADBE8"/>
          </w:rPr>
          <w:t>www.tatool-web.com</w:t>
        </w:r>
      </w:hyperlink>
      <w:r>
        <w:t>: a free, open-source research software package for implementing and conducting online and offline behavioural experiments) more accessible to novice users.</w:t>
      </w:r>
    </w:p>
    <w:p w14:paraId="4DE20C2A" w14:textId="2A18228C" w:rsidR="00FE1782" w:rsidRDefault="00FE1782" w:rsidP="00FE1782">
      <w:pPr>
        <w:pStyle w:val="Heading1"/>
      </w:pPr>
      <w:r w:rsidRPr="00A77C1E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2ABE9F" wp14:editId="6223FE4E">
                <wp:simplePos x="0" y="0"/>
                <wp:positionH relativeFrom="column">
                  <wp:posOffset>3750896</wp:posOffset>
                </wp:positionH>
                <wp:positionV relativeFrom="paragraph">
                  <wp:posOffset>123825</wp:posOffset>
                </wp:positionV>
                <wp:extent cx="2880000" cy="0"/>
                <wp:effectExtent l="0" t="0" r="0" b="0"/>
                <wp:wrapNone/>
                <wp:docPr id="15648928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8E84A" id="Straight Connector 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35pt,9.75pt" to="522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" strokecolor="#409" strokeweight="1.5pt">
                <v:stroke joinstyle="miter"/>
              </v:line>
            </w:pict>
          </mc:Fallback>
        </mc:AlternateContent>
      </w:r>
      <w:r>
        <w:t>EDUCATION</w:t>
      </w:r>
    </w:p>
    <w:p w14:paraId="4A13BD0A" w14:textId="77777777" w:rsidR="00236E09" w:rsidRDefault="004D2413" w:rsidP="00A77C1E">
      <w:pPr>
        <w:pStyle w:val="Heading2"/>
      </w:pPr>
      <w:r>
        <w:t>PhD Psychology</w:t>
      </w:r>
    </w:p>
    <w:p w14:paraId="5DB6F35A" w14:textId="7247FB94" w:rsidR="004D2413" w:rsidRDefault="004D2413" w:rsidP="00236E09">
      <w:pPr>
        <w:pStyle w:val="Heading3"/>
      </w:pPr>
      <w:r>
        <w:t xml:space="preserve"> The University of Sheffield 2021 – Present</w:t>
      </w:r>
    </w:p>
    <w:p w14:paraId="525C8198" w14:textId="7F046A87" w:rsidR="004D2413" w:rsidRDefault="004D2413" w:rsidP="00A77C1E">
      <w:r w:rsidRPr="004D2413">
        <w:rPr>
          <w:b/>
          <w:bCs/>
        </w:rPr>
        <w:t>Topic:</w:t>
      </w:r>
      <w:r>
        <w:t xml:space="preserve"> The cognitive correlates of FPS games. Supervised by </w:t>
      </w:r>
      <w:hyperlink r:id="rId27" w:history="1">
        <w:r w:rsidRPr="004D2413">
          <w:rPr>
            <w:rStyle w:val="Hyperlink"/>
            <w:color w:val="9ADBE8"/>
          </w:rPr>
          <w:t>Dr Claudia von Bastian</w:t>
        </w:r>
      </w:hyperlink>
      <w:r>
        <w:t xml:space="preserve">, </w:t>
      </w:r>
      <w:hyperlink r:id="rId28" w:history="1">
        <w:r w:rsidRPr="004D2413">
          <w:rPr>
            <w:rStyle w:val="Hyperlink"/>
            <w:color w:val="9ADBE8"/>
          </w:rPr>
          <w:t>Dr Dan Carroll</w:t>
        </w:r>
      </w:hyperlink>
      <w:r>
        <w:t xml:space="preserve"> and </w:t>
      </w:r>
      <w:hyperlink r:id="rId29" w:history="1">
        <w:r w:rsidRPr="004D2413">
          <w:rPr>
            <w:rStyle w:val="Hyperlink"/>
            <w:color w:val="9ADBE8"/>
          </w:rPr>
          <w:t>Prof. Robert Schmidt</w:t>
        </w:r>
      </w:hyperlink>
      <w:r>
        <w:t xml:space="preserve">. </w:t>
      </w:r>
    </w:p>
    <w:p w14:paraId="18129671" w14:textId="77777777" w:rsidR="00236E09" w:rsidRDefault="004D2413" w:rsidP="00A77C1E">
      <w:pPr>
        <w:pStyle w:val="Heading2"/>
      </w:pPr>
      <w:r>
        <w:t xml:space="preserve">MSc Cognitive Neuroscience and Human Neuroimaging </w:t>
      </w:r>
    </w:p>
    <w:p w14:paraId="740FEAC7" w14:textId="66FB6D8C" w:rsidR="004D2413" w:rsidRDefault="004D2413" w:rsidP="00236E09">
      <w:pPr>
        <w:pStyle w:val="Heading3"/>
      </w:pPr>
      <w:r>
        <w:t>The University of Sheffield</w:t>
      </w:r>
      <w:r w:rsidR="00236E09">
        <w:t xml:space="preserve"> </w:t>
      </w:r>
      <w:r>
        <w:t xml:space="preserve">2019 – 2021 </w:t>
      </w:r>
    </w:p>
    <w:p w14:paraId="21AEBA46" w14:textId="77777777" w:rsidR="004D2413" w:rsidRDefault="004D2413" w:rsidP="00A77C1E">
      <w:r w:rsidRPr="004D2413">
        <w:rPr>
          <w:b/>
          <w:bCs/>
        </w:rPr>
        <w:t>Grade:</w:t>
      </w:r>
      <w:r>
        <w:t xml:space="preserve"> Distinction</w:t>
      </w:r>
    </w:p>
    <w:p w14:paraId="1FA34BFA" w14:textId="01531670" w:rsidR="004D2413" w:rsidRDefault="004D2413" w:rsidP="00A77C1E">
      <w:r w:rsidRPr="004D2413">
        <w:rPr>
          <w:b/>
          <w:bCs/>
        </w:rPr>
        <w:t>Modules</w:t>
      </w:r>
      <w:r>
        <w:t xml:space="preserve">: Fundamentals of Neuroscience, Fundamentals of Cognition, Neuroimaging 1&amp;2, Neuroanatomy, Systems Neuroscience, Data Analysis and Visualisation. </w:t>
      </w:r>
    </w:p>
    <w:p w14:paraId="1C7A41BB" w14:textId="37DD751F" w:rsidR="004D2413" w:rsidRDefault="004D2413" w:rsidP="00A77C1E">
      <w:r w:rsidRPr="004D2413">
        <w:rPr>
          <w:b/>
          <w:bCs/>
        </w:rPr>
        <w:t>Research Project:</w:t>
      </w:r>
      <w:r>
        <w:t xml:space="preserve"> Action video gamers’ task switching and processing speed abilities: a mixed method investigation. Supervised by </w:t>
      </w:r>
      <w:hyperlink r:id="rId30" w:history="1">
        <w:r w:rsidRPr="004D2413">
          <w:rPr>
            <w:rStyle w:val="Hyperlink"/>
            <w:color w:val="9ADBE8"/>
          </w:rPr>
          <w:t>Dr Claudia von Bastian</w:t>
        </w:r>
      </w:hyperlink>
      <w:r>
        <w:t xml:space="preserve">. </w:t>
      </w:r>
    </w:p>
    <w:p w14:paraId="4FF9F4AB" w14:textId="5E9885D7" w:rsidR="00236E09" w:rsidRDefault="004D2413" w:rsidP="00A77C1E">
      <w:pPr>
        <w:pStyle w:val="Heading2"/>
      </w:pPr>
      <w:r>
        <w:t>BSc Psychology</w:t>
      </w:r>
    </w:p>
    <w:p w14:paraId="2254C070" w14:textId="7F2253E6" w:rsidR="004D2413" w:rsidRDefault="004D2413" w:rsidP="00236E09">
      <w:pPr>
        <w:pStyle w:val="Heading3"/>
      </w:pPr>
      <w:r>
        <w:t>The University of Hull</w:t>
      </w:r>
      <w:r w:rsidR="00236E09">
        <w:t xml:space="preserve"> </w:t>
      </w:r>
      <w:r>
        <w:t xml:space="preserve">2016 – 2019 </w:t>
      </w:r>
    </w:p>
    <w:p w14:paraId="286750B2" w14:textId="77777777" w:rsidR="004D2413" w:rsidRDefault="004D2413" w:rsidP="00A77C1E">
      <w:r w:rsidRPr="004D2413">
        <w:rPr>
          <w:b/>
          <w:bCs/>
        </w:rPr>
        <w:t>Grade:</w:t>
      </w:r>
      <w:r>
        <w:t xml:space="preserve"> 2:1</w:t>
      </w:r>
    </w:p>
    <w:p w14:paraId="220EFB12" w14:textId="7797FBA0" w:rsidR="004D2413" w:rsidRDefault="004D2413" w:rsidP="00A77C1E">
      <w:r w:rsidRPr="004D2413">
        <w:rPr>
          <w:b/>
          <w:bCs/>
        </w:rPr>
        <w:t>Modules:</w:t>
      </w:r>
      <w:r>
        <w:t xml:space="preserve"> Research Skills, Neuroscience, Cognition &amp; Development, Social Psychology &amp; Autism, Individual Differences, Psychological Wellbeing, Health Psychology, Global Challenge. </w:t>
      </w:r>
    </w:p>
    <w:p w14:paraId="1AAD7791" w14:textId="1B856FF1" w:rsidR="00A902C8" w:rsidRDefault="004D2413" w:rsidP="00AF41F2">
      <w:r w:rsidRPr="004D2413">
        <w:rPr>
          <w:b/>
          <w:bCs/>
        </w:rPr>
        <w:t>Research Project:</w:t>
      </w:r>
      <w:r>
        <w:t xml:space="preserve"> An investigation into attentional bias towards academic threat words among </w:t>
      </w:r>
      <w:r w:rsidR="00001A73">
        <w:t>high- and low-test</w:t>
      </w:r>
      <w:r>
        <w:t xml:space="preserve"> anxious university students. Supervised by </w:t>
      </w:r>
      <w:hyperlink r:id="rId31" w:history="1">
        <w:r w:rsidRPr="004D2413">
          <w:rPr>
            <w:rStyle w:val="Hyperlink"/>
            <w:color w:val="9ADBE8"/>
          </w:rPr>
          <w:t>Dr Henning Holle</w:t>
        </w:r>
      </w:hyperlink>
      <w:r>
        <w:t>.</w:t>
      </w:r>
    </w:p>
    <w:p w14:paraId="49610F27" w14:textId="31272D32" w:rsidR="00A902C8" w:rsidRDefault="00CB6F5D" w:rsidP="00A902C8">
      <w:pPr>
        <w:pStyle w:val="Heading1"/>
      </w:pPr>
      <w:r w:rsidRPr="0016578D"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71F7DD6" wp14:editId="498DDB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9715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59513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0099"/>
                          </a:solidFill>
                        </a:ln>
                      </wps:spPr>
                      <wps:txbx>
                        <w:txbxContent>
                          <w:p w14:paraId="3A8B9A79" w14:textId="62CE2CBB" w:rsidR="00236E09" w:rsidRPr="0016578D" w:rsidRDefault="00236E09" w:rsidP="00236E09">
                            <w:pPr>
                              <w:pStyle w:val="Heading1"/>
                            </w:pPr>
                            <w:r>
                              <w:t>MEMBERSHIPS</w:t>
                            </w:r>
                          </w:p>
                          <w:p w14:paraId="2CD83A4C" w14:textId="095B4286" w:rsidR="00236E09" w:rsidRPr="00236E09" w:rsidRDefault="00236E09" w:rsidP="00236E09">
                            <w:pPr>
                              <w:pStyle w:val="Heading5"/>
                            </w:pPr>
                            <w:r w:rsidRPr="00236E09">
                              <w:t>Psychonomics Society</w:t>
                            </w:r>
                          </w:p>
                          <w:p w14:paraId="623F3A4B" w14:textId="6E562F88" w:rsidR="00236E09" w:rsidRPr="00236E09" w:rsidRDefault="00236E09" w:rsidP="00236E09">
                            <w:pPr>
                              <w:pStyle w:val="Heading5"/>
                            </w:pPr>
                            <w:r w:rsidRPr="00236E09">
                              <w:t>European Society for Cognitive Psychology (ESCOP)</w:t>
                            </w:r>
                          </w:p>
                          <w:p w14:paraId="7412D4ED" w14:textId="248834C6" w:rsidR="00236E09" w:rsidRPr="00236E09" w:rsidRDefault="00236E09" w:rsidP="00236E09">
                            <w:pPr>
                              <w:pStyle w:val="Heading5"/>
                            </w:pPr>
                            <w:r w:rsidRPr="00236E09">
                              <w:t>Women in Cognitive Science (</w:t>
                            </w:r>
                            <w:proofErr w:type="spellStart"/>
                            <w:r w:rsidRPr="00236E09">
                              <w:t>WiCS</w:t>
                            </w:r>
                            <w:proofErr w:type="spellEnd"/>
                            <w:r w:rsidRPr="00236E09">
                              <w:t>)</w:t>
                            </w:r>
                          </w:p>
                          <w:p w14:paraId="37F7DAA4" w14:textId="3A93B0EB" w:rsidR="00236E09" w:rsidRPr="00236E09" w:rsidRDefault="00236E09" w:rsidP="00236E09">
                            <w:pPr>
                              <w:pStyle w:val="Heading5"/>
                            </w:pPr>
                            <w:r w:rsidRPr="00236E09">
                              <w:t>Cognitive Ability and Plasticity Lab (C</w:t>
                            </w:r>
                            <w:r w:rsidR="00227374">
                              <w:t>A</w:t>
                            </w:r>
                            <w:r w:rsidRPr="00236E09">
                              <w:t>P Lab)</w:t>
                            </w:r>
                          </w:p>
                          <w:p w14:paraId="7DEE2812" w14:textId="77777777" w:rsidR="00236E09" w:rsidRPr="00236E09" w:rsidRDefault="00236E09" w:rsidP="005D4558"/>
                          <w:p w14:paraId="07A56CC4" w14:textId="63115018" w:rsidR="004D2413" w:rsidRPr="004D2413" w:rsidRDefault="004D2413" w:rsidP="00A77C1E">
                            <w:pPr>
                              <w:pStyle w:val="Heading1"/>
                            </w:pPr>
                            <w:r w:rsidRPr="004D2413">
                              <w:t>REFERENCES</w:t>
                            </w:r>
                          </w:p>
                          <w:p w14:paraId="704A6288" w14:textId="1B4C932C" w:rsidR="004D2413" w:rsidRPr="0020286C" w:rsidRDefault="004D2413" w:rsidP="00236E09">
                            <w:pPr>
                              <w:pStyle w:val="Heading5"/>
                            </w:pPr>
                            <w:r>
                              <w:t>Dr Claudia von Bastian</w:t>
                            </w:r>
                            <w:r w:rsidR="00720D91">
                              <w:t xml:space="preserve"> </w:t>
                            </w:r>
                          </w:p>
                          <w:p w14:paraId="70B2F89C" w14:textId="77777777" w:rsidR="004D2413" w:rsidRDefault="004D2413" w:rsidP="004D2413">
                            <w:pPr>
                              <w:rPr>
                                <w:i/>
                                <w:iCs/>
                                <w:color w:val="131E29"/>
                              </w:rPr>
                            </w:pPr>
                            <w:r w:rsidRPr="00236E09">
                              <w:rPr>
                                <w:i/>
                                <w:iCs/>
                                <w:color w:val="131E29"/>
                              </w:rPr>
                              <w:t>The University of Sheffield</w:t>
                            </w:r>
                          </w:p>
                          <w:p w14:paraId="60C28B99" w14:textId="63B6C4E4" w:rsidR="00720D91" w:rsidRPr="0020286C" w:rsidRDefault="00720D91" w:rsidP="00720D91">
                            <w:pPr>
                              <w:pStyle w:val="Heading5"/>
                            </w:pPr>
                            <w:r>
                              <w:t>Dr Tim Riley</w:t>
                            </w:r>
                            <w:r>
                              <w:t xml:space="preserve"> </w:t>
                            </w:r>
                          </w:p>
                          <w:p w14:paraId="6AE4A609" w14:textId="1646606D" w:rsidR="00720D91" w:rsidRPr="00236E09" w:rsidRDefault="00720D91" w:rsidP="004D2413">
                            <w:pPr>
                              <w:rPr>
                                <w:i/>
                                <w:iCs/>
                                <w:color w:val="131E29"/>
                              </w:rPr>
                            </w:pPr>
                            <w:r w:rsidRPr="00236E09">
                              <w:rPr>
                                <w:i/>
                                <w:iCs/>
                                <w:color w:val="131E29"/>
                              </w:rPr>
                              <w:t>The University of Sheffield</w:t>
                            </w:r>
                          </w:p>
                          <w:p w14:paraId="1CF86698" w14:textId="1B4F68FF" w:rsidR="004D2413" w:rsidRPr="0020286C" w:rsidRDefault="004D2413" w:rsidP="00236E09">
                            <w:pPr>
                              <w:pStyle w:val="Heading5"/>
                            </w:pPr>
                            <w:r>
                              <w:t>Dr Dan Carroll</w:t>
                            </w:r>
                            <w:r w:rsidR="00720D91">
                              <w:t xml:space="preserve"> </w:t>
                            </w:r>
                          </w:p>
                          <w:p w14:paraId="00849AAE" w14:textId="77777777" w:rsidR="004D2413" w:rsidRDefault="004D2413" w:rsidP="004D2413">
                            <w:pPr>
                              <w:rPr>
                                <w:i/>
                                <w:iCs/>
                                <w:color w:val="131E29"/>
                              </w:rPr>
                            </w:pPr>
                            <w:r w:rsidRPr="00236E09">
                              <w:rPr>
                                <w:i/>
                                <w:iCs/>
                                <w:color w:val="131E29"/>
                              </w:rPr>
                              <w:t>The University of Sheffield</w:t>
                            </w:r>
                          </w:p>
                          <w:p w14:paraId="7A2EC74B" w14:textId="507BB5DC" w:rsidR="004D2413" w:rsidRPr="0020286C" w:rsidRDefault="00236E09" w:rsidP="00236E09">
                            <w:pPr>
                              <w:pStyle w:val="Heading5"/>
                            </w:pPr>
                            <w:r>
                              <w:t>Prof.</w:t>
                            </w:r>
                            <w:r w:rsidR="004D2413">
                              <w:t xml:space="preserve"> Robert Schmidt</w:t>
                            </w:r>
                            <w:r w:rsidR="00720D91">
                              <w:t xml:space="preserve"> </w:t>
                            </w:r>
                          </w:p>
                          <w:p w14:paraId="6FA09064" w14:textId="77777777" w:rsidR="004D2413" w:rsidRPr="00236E09" w:rsidRDefault="004D2413" w:rsidP="004D2413">
                            <w:pPr>
                              <w:rPr>
                                <w:i/>
                                <w:iCs/>
                                <w:color w:val="131E29"/>
                              </w:rPr>
                            </w:pPr>
                            <w:r w:rsidRPr="00236E09">
                              <w:rPr>
                                <w:i/>
                                <w:iCs/>
                                <w:color w:val="131E29"/>
                              </w:rPr>
                              <w:t>Ruhr-Universität Bochum</w:t>
                            </w:r>
                          </w:p>
                          <w:p w14:paraId="7DD0335A" w14:textId="77777777" w:rsidR="004D2413" w:rsidRPr="00236E09" w:rsidRDefault="004D2413" w:rsidP="004D2413">
                            <w:pPr>
                              <w:rPr>
                                <w:i/>
                                <w:iCs/>
                                <w:color w:val="131E29"/>
                              </w:rPr>
                            </w:pPr>
                            <w:proofErr w:type="spellStart"/>
                            <w:r w:rsidRPr="00236E09">
                              <w:rPr>
                                <w:i/>
                                <w:iCs/>
                                <w:color w:val="131E29"/>
                              </w:rPr>
                              <w:t>Institut</w:t>
                            </w:r>
                            <w:proofErr w:type="spellEnd"/>
                            <w:r w:rsidRPr="00236E09">
                              <w:rPr>
                                <w:i/>
                                <w:iCs/>
                                <w:color w:val="131E29"/>
                              </w:rPr>
                              <w:t xml:space="preserve"> für </w:t>
                            </w:r>
                            <w:proofErr w:type="spellStart"/>
                            <w:r w:rsidRPr="00236E09">
                              <w:rPr>
                                <w:i/>
                                <w:iCs/>
                                <w:color w:val="131E29"/>
                              </w:rPr>
                              <w:t>Neuroinformatik</w:t>
                            </w:r>
                            <w:proofErr w:type="spellEnd"/>
                          </w:p>
                          <w:p w14:paraId="55D4126B" w14:textId="43D37A33" w:rsidR="00720D91" w:rsidRDefault="004D2413" w:rsidP="004D2413">
                            <w:pPr>
                              <w:rPr>
                                <w:i/>
                                <w:iCs/>
                                <w:color w:val="131E29"/>
                              </w:rPr>
                            </w:pPr>
                            <w:r w:rsidRPr="00236E09">
                              <w:rPr>
                                <w:i/>
                                <w:iCs/>
                                <w:color w:val="131E29"/>
                              </w:rPr>
                              <w:t>Universitätsstraße</w:t>
                            </w:r>
                          </w:p>
                          <w:p w14:paraId="70D9D891" w14:textId="34FCA4BF" w:rsidR="00720D91" w:rsidRPr="0020286C" w:rsidRDefault="00720D91" w:rsidP="00720D91">
                            <w:pPr>
                              <w:pStyle w:val="Heading5"/>
                            </w:pPr>
                            <w:r>
                              <w:t xml:space="preserve">Prof. </w:t>
                            </w:r>
                            <w:r>
                              <w:t xml:space="preserve">Tilo Strobach </w:t>
                            </w:r>
                          </w:p>
                          <w:p w14:paraId="20F1A1D3" w14:textId="6BD11045" w:rsidR="00720D91" w:rsidRPr="00236E09" w:rsidRDefault="00720D91" w:rsidP="004D2413">
                            <w:pPr>
                              <w:rPr>
                                <w:i/>
                                <w:iCs/>
                                <w:color w:val="131E2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31E29"/>
                              </w:rPr>
                              <w:t>Medical School Hamburg</w:t>
                            </w:r>
                          </w:p>
                          <w:p w14:paraId="6BF0F056" w14:textId="5B48F579" w:rsidR="004D2413" w:rsidRPr="0020286C" w:rsidRDefault="004D2413" w:rsidP="00236E09">
                            <w:pPr>
                              <w:pStyle w:val="Heading5"/>
                            </w:pPr>
                            <w:r>
                              <w:t>Dr Henning Holle</w:t>
                            </w:r>
                            <w:r w:rsidR="00720D91">
                              <w:t xml:space="preserve"> </w:t>
                            </w:r>
                          </w:p>
                          <w:p w14:paraId="35E46D57" w14:textId="1540FFE4" w:rsidR="004D2413" w:rsidRDefault="004D2413" w:rsidP="004D2413">
                            <w:pPr>
                              <w:rPr>
                                <w:i/>
                                <w:iCs/>
                                <w:color w:val="131E29"/>
                              </w:rPr>
                            </w:pPr>
                            <w:r w:rsidRPr="00236E09">
                              <w:rPr>
                                <w:i/>
                                <w:iCs/>
                                <w:color w:val="131E29"/>
                              </w:rPr>
                              <w:t>The University of Hull</w:t>
                            </w:r>
                          </w:p>
                          <w:p w14:paraId="08A8ED5A" w14:textId="77777777" w:rsidR="005D4558" w:rsidRDefault="005D4558" w:rsidP="005D4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7DD6" id="_x0000_s1028" type="#_x0000_t202" style="position:absolute;margin-left:0;margin-top:0;width:2in;height:765pt;z-index:-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" filled="f" strokecolor="#409" strokeweight="1.5pt">
                <v:textbox>
                  <w:txbxContent>
                    <w:p w14:paraId="3A8B9A79" w14:textId="62CE2CBB" w:rsidR="00236E09" w:rsidRPr="0016578D" w:rsidRDefault="00236E09" w:rsidP="00236E09">
                      <w:pPr>
                        <w:pStyle w:val="Heading1"/>
                      </w:pPr>
                      <w:r>
                        <w:t>MEMBERSHIPS</w:t>
                      </w:r>
                    </w:p>
                    <w:p w14:paraId="2CD83A4C" w14:textId="095B4286" w:rsidR="00236E09" w:rsidRPr="00236E09" w:rsidRDefault="00236E09" w:rsidP="00236E09">
                      <w:pPr>
                        <w:pStyle w:val="Heading5"/>
                      </w:pPr>
                      <w:r w:rsidRPr="00236E09">
                        <w:t>Psychonomics Society</w:t>
                      </w:r>
                    </w:p>
                    <w:p w14:paraId="623F3A4B" w14:textId="6E562F88" w:rsidR="00236E09" w:rsidRPr="00236E09" w:rsidRDefault="00236E09" w:rsidP="00236E09">
                      <w:pPr>
                        <w:pStyle w:val="Heading5"/>
                      </w:pPr>
                      <w:r w:rsidRPr="00236E09">
                        <w:t>European Society for Cognitive Psychology (ESCOP)</w:t>
                      </w:r>
                    </w:p>
                    <w:p w14:paraId="7412D4ED" w14:textId="248834C6" w:rsidR="00236E09" w:rsidRPr="00236E09" w:rsidRDefault="00236E09" w:rsidP="00236E09">
                      <w:pPr>
                        <w:pStyle w:val="Heading5"/>
                      </w:pPr>
                      <w:r w:rsidRPr="00236E09">
                        <w:t>Women in Cognitive Science (</w:t>
                      </w:r>
                      <w:proofErr w:type="spellStart"/>
                      <w:r w:rsidRPr="00236E09">
                        <w:t>WiCS</w:t>
                      </w:r>
                      <w:proofErr w:type="spellEnd"/>
                      <w:r w:rsidRPr="00236E09">
                        <w:t>)</w:t>
                      </w:r>
                    </w:p>
                    <w:p w14:paraId="37F7DAA4" w14:textId="3A93B0EB" w:rsidR="00236E09" w:rsidRPr="00236E09" w:rsidRDefault="00236E09" w:rsidP="00236E09">
                      <w:pPr>
                        <w:pStyle w:val="Heading5"/>
                      </w:pPr>
                      <w:r w:rsidRPr="00236E09">
                        <w:t>Cognitive Ability and Plasticity Lab (C</w:t>
                      </w:r>
                      <w:r w:rsidR="00227374">
                        <w:t>A</w:t>
                      </w:r>
                      <w:r w:rsidRPr="00236E09">
                        <w:t>P Lab)</w:t>
                      </w:r>
                    </w:p>
                    <w:p w14:paraId="7DEE2812" w14:textId="77777777" w:rsidR="00236E09" w:rsidRPr="00236E09" w:rsidRDefault="00236E09" w:rsidP="005D4558"/>
                    <w:p w14:paraId="07A56CC4" w14:textId="63115018" w:rsidR="004D2413" w:rsidRPr="004D2413" w:rsidRDefault="004D2413" w:rsidP="00A77C1E">
                      <w:pPr>
                        <w:pStyle w:val="Heading1"/>
                      </w:pPr>
                      <w:r w:rsidRPr="004D2413">
                        <w:t>REFERENCES</w:t>
                      </w:r>
                    </w:p>
                    <w:p w14:paraId="704A6288" w14:textId="1B4C932C" w:rsidR="004D2413" w:rsidRPr="0020286C" w:rsidRDefault="004D2413" w:rsidP="00236E09">
                      <w:pPr>
                        <w:pStyle w:val="Heading5"/>
                      </w:pPr>
                      <w:r>
                        <w:t>Dr Claudia von Bastian</w:t>
                      </w:r>
                      <w:r w:rsidR="00720D91">
                        <w:t xml:space="preserve"> </w:t>
                      </w:r>
                    </w:p>
                    <w:p w14:paraId="70B2F89C" w14:textId="77777777" w:rsidR="004D2413" w:rsidRDefault="004D2413" w:rsidP="004D2413">
                      <w:pPr>
                        <w:rPr>
                          <w:i/>
                          <w:iCs/>
                          <w:color w:val="131E29"/>
                        </w:rPr>
                      </w:pPr>
                      <w:r w:rsidRPr="00236E09">
                        <w:rPr>
                          <w:i/>
                          <w:iCs/>
                          <w:color w:val="131E29"/>
                        </w:rPr>
                        <w:t>The University of Sheffield</w:t>
                      </w:r>
                    </w:p>
                    <w:p w14:paraId="60C28B99" w14:textId="63B6C4E4" w:rsidR="00720D91" w:rsidRPr="0020286C" w:rsidRDefault="00720D91" w:rsidP="00720D91">
                      <w:pPr>
                        <w:pStyle w:val="Heading5"/>
                      </w:pPr>
                      <w:r>
                        <w:t>Dr Tim Riley</w:t>
                      </w:r>
                      <w:r>
                        <w:t xml:space="preserve"> </w:t>
                      </w:r>
                    </w:p>
                    <w:p w14:paraId="6AE4A609" w14:textId="1646606D" w:rsidR="00720D91" w:rsidRPr="00236E09" w:rsidRDefault="00720D91" w:rsidP="004D2413">
                      <w:pPr>
                        <w:rPr>
                          <w:i/>
                          <w:iCs/>
                          <w:color w:val="131E29"/>
                        </w:rPr>
                      </w:pPr>
                      <w:r w:rsidRPr="00236E09">
                        <w:rPr>
                          <w:i/>
                          <w:iCs/>
                          <w:color w:val="131E29"/>
                        </w:rPr>
                        <w:t>The University of Sheffield</w:t>
                      </w:r>
                    </w:p>
                    <w:p w14:paraId="1CF86698" w14:textId="1B4F68FF" w:rsidR="004D2413" w:rsidRPr="0020286C" w:rsidRDefault="004D2413" w:rsidP="00236E09">
                      <w:pPr>
                        <w:pStyle w:val="Heading5"/>
                      </w:pPr>
                      <w:r>
                        <w:t>Dr Dan Carroll</w:t>
                      </w:r>
                      <w:r w:rsidR="00720D91">
                        <w:t xml:space="preserve"> </w:t>
                      </w:r>
                    </w:p>
                    <w:p w14:paraId="00849AAE" w14:textId="77777777" w:rsidR="004D2413" w:rsidRDefault="004D2413" w:rsidP="004D2413">
                      <w:pPr>
                        <w:rPr>
                          <w:i/>
                          <w:iCs/>
                          <w:color w:val="131E29"/>
                        </w:rPr>
                      </w:pPr>
                      <w:r w:rsidRPr="00236E09">
                        <w:rPr>
                          <w:i/>
                          <w:iCs/>
                          <w:color w:val="131E29"/>
                        </w:rPr>
                        <w:t>The University of Sheffield</w:t>
                      </w:r>
                    </w:p>
                    <w:p w14:paraId="7A2EC74B" w14:textId="507BB5DC" w:rsidR="004D2413" w:rsidRPr="0020286C" w:rsidRDefault="00236E09" w:rsidP="00236E09">
                      <w:pPr>
                        <w:pStyle w:val="Heading5"/>
                      </w:pPr>
                      <w:r>
                        <w:t>Prof.</w:t>
                      </w:r>
                      <w:r w:rsidR="004D2413">
                        <w:t xml:space="preserve"> Robert Schmidt</w:t>
                      </w:r>
                      <w:r w:rsidR="00720D91">
                        <w:t xml:space="preserve"> </w:t>
                      </w:r>
                    </w:p>
                    <w:p w14:paraId="6FA09064" w14:textId="77777777" w:rsidR="004D2413" w:rsidRPr="00236E09" w:rsidRDefault="004D2413" w:rsidP="004D2413">
                      <w:pPr>
                        <w:rPr>
                          <w:i/>
                          <w:iCs/>
                          <w:color w:val="131E29"/>
                        </w:rPr>
                      </w:pPr>
                      <w:r w:rsidRPr="00236E09">
                        <w:rPr>
                          <w:i/>
                          <w:iCs/>
                          <w:color w:val="131E29"/>
                        </w:rPr>
                        <w:t>Ruhr-Universität Bochum</w:t>
                      </w:r>
                    </w:p>
                    <w:p w14:paraId="7DD0335A" w14:textId="77777777" w:rsidR="004D2413" w:rsidRPr="00236E09" w:rsidRDefault="004D2413" w:rsidP="004D2413">
                      <w:pPr>
                        <w:rPr>
                          <w:i/>
                          <w:iCs/>
                          <w:color w:val="131E29"/>
                        </w:rPr>
                      </w:pPr>
                      <w:proofErr w:type="spellStart"/>
                      <w:r w:rsidRPr="00236E09">
                        <w:rPr>
                          <w:i/>
                          <w:iCs/>
                          <w:color w:val="131E29"/>
                        </w:rPr>
                        <w:t>Institut</w:t>
                      </w:r>
                      <w:proofErr w:type="spellEnd"/>
                      <w:r w:rsidRPr="00236E09">
                        <w:rPr>
                          <w:i/>
                          <w:iCs/>
                          <w:color w:val="131E29"/>
                        </w:rPr>
                        <w:t xml:space="preserve"> für </w:t>
                      </w:r>
                      <w:proofErr w:type="spellStart"/>
                      <w:r w:rsidRPr="00236E09">
                        <w:rPr>
                          <w:i/>
                          <w:iCs/>
                          <w:color w:val="131E29"/>
                        </w:rPr>
                        <w:t>Neuroinformatik</w:t>
                      </w:r>
                      <w:proofErr w:type="spellEnd"/>
                    </w:p>
                    <w:p w14:paraId="55D4126B" w14:textId="43D37A33" w:rsidR="00720D91" w:rsidRDefault="004D2413" w:rsidP="004D2413">
                      <w:pPr>
                        <w:rPr>
                          <w:i/>
                          <w:iCs/>
                          <w:color w:val="131E29"/>
                        </w:rPr>
                      </w:pPr>
                      <w:r w:rsidRPr="00236E09">
                        <w:rPr>
                          <w:i/>
                          <w:iCs/>
                          <w:color w:val="131E29"/>
                        </w:rPr>
                        <w:t>Universitätsstraße</w:t>
                      </w:r>
                    </w:p>
                    <w:p w14:paraId="70D9D891" w14:textId="34FCA4BF" w:rsidR="00720D91" w:rsidRPr="0020286C" w:rsidRDefault="00720D91" w:rsidP="00720D91">
                      <w:pPr>
                        <w:pStyle w:val="Heading5"/>
                      </w:pPr>
                      <w:r>
                        <w:t xml:space="preserve">Prof. </w:t>
                      </w:r>
                      <w:r>
                        <w:t xml:space="preserve">Tilo Strobach </w:t>
                      </w:r>
                    </w:p>
                    <w:p w14:paraId="20F1A1D3" w14:textId="6BD11045" w:rsidR="00720D91" w:rsidRPr="00236E09" w:rsidRDefault="00720D91" w:rsidP="004D2413">
                      <w:pPr>
                        <w:rPr>
                          <w:i/>
                          <w:iCs/>
                          <w:color w:val="131E29"/>
                        </w:rPr>
                      </w:pPr>
                      <w:r>
                        <w:rPr>
                          <w:i/>
                          <w:iCs/>
                          <w:color w:val="131E29"/>
                        </w:rPr>
                        <w:t>Medical School Hamburg</w:t>
                      </w:r>
                    </w:p>
                    <w:p w14:paraId="6BF0F056" w14:textId="5B48F579" w:rsidR="004D2413" w:rsidRPr="0020286C" w:rsidRDefault="004D2413" w:rsidP="00236E09">
                      <w:pPr>
                        <w:pStyle w:val="Heading5"/>
                      </w:pPr>
                      <w:r>
                        <w:t>Dr Henning Holle</w:t>
                      </w:r>
                      <w:r w:rsidR="00720D91">
                        <w:t xml:space="preserve"> </w:t>
                      </w:r>
                    </w:p>
                    <w:p w14:paraId="35E46D57" w14:textId="1540FFE4" w:rsidR="004D2413" w:rsidRDefault="004D2413" w:rsidP="004D2413">
                      <w:pPr>
                        <w:rPr>
                          <w:i/>
                          <w:iCs/>
                          <w:color w:val="131E29"/>
                        </w:rPr>
                      </w:pPr>
                      <w:r w:rsidRPr="00236E09">
                        <w:rPr>
                          <w:i/>
                          <w:iCs/>
                          <w:color w:val="131E29"/>
                        </w:rPr>
                        <w:t>The University of Hull</w:t>
                      </w:r>
                    </w:p>
                    <w:p w14:paraId="08A8ED5A" w14:textId="77777777" w:rsidR="005D4558" w:rsidRDefault="005D4558" w:rsidP="005D4558"/>
                  </w:txbxContent>
                </v:textbox>
                <w10:wrap type="tight"/>
              </v:shape>
            </w:pict>
          </mc:Fallback>
        </mc:AlternateContent>
      </w:r>
      <w:r w:rsidR="00A902C8" w:rsidRPr="00A77C1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CA7589" wp14:editId="7F899DD2">
                <wp:simplePos x="0" y="0"/>
                <wp:positionH relativeFrom="column">
                  <wp:posOffset>4468738</wp:posOffset>
                </wp:positionH>
                <wp:positionV relativeFrom="paragraph">
                  <wp:posOffset>121285</wp:posOffset>
                </wp:positionV>
                <wp:extent cx="2160000" cy="0"/>
                <wp:effectExtent l="0" t="0" r="0" b="0"/>
                <wp:wrapNone/>
                <wp:docPr id="5365462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7D858C" id="Straight Connector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85pt,9.55pt" to="521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" strokecolor="#409" strokeweight="1.5pt">
                <v:stroke joinstyle="miter"/>
              </v:line>
            </w:pict>
          </mc:Fallback>
        </mc:AlternateContent>
      </w:r>
      <w:r w:rsidR="00A902C8">
        <w:t>TEACHING &amp; SUPERVISION</w:t>
      </w:r>
    </w:p>
    <w:p w14:paraId="1AC58047" w14:textId="3D2EABE1" w:rsidR="00E95480" w:rsidRPr="00A902C8" w:rsidRDefault="00E95480" w:rsidP="00E95480">
      <w:pPr>
        <w:pStyle w:val="Heading1"/>
      </w:pPr>
      <w:r>
        <w:t>Coding for Psychologists (PSY1008)</w:t>
      </w:r>
    </w:p>
    <w:p w14:paraId="25D6DB9E" w14:textId="5F42DDB0" w:rsidR="00E95480" w:rsidRDefault="00E95480" w:rsidP="00E95480">
      <w:pPr>
        <w:pStyle w:val="Heading3"/>
        <w:rPr>
          <w:color w:val="131E29"/>
          <w:szCs w:val="28"/>
        </w:rPr>
      </w:pPr>
      <w:r w:rsidRPr="00847092">
        <w:t>The University of Sheffield</w:t>
      </w:r>
      <w:r>
        <w:t xml:space="preserve"> </w:t>
      </w:r>
      <w:r>
        <w:t xml:space="preserve">January – May </w:t>
      </w:r>
      <w:r>
        <w:rPr>
          <w:color w:val="131E29"/>
          <w:szCs w:val="28"/>
        </w:rPr>
        <w:t>2023</w:t>
      </w:r>
      <w:r w:rsidRPr="00CF00A0">
        <w:rPr>
          <w:color w:val="131E29"/>
          <w:szCs w:val="28"/>
        </w:rPr>
        <w:t xml:space="preserve"> </w:t>
      </w:r>
    </w:p>
    <w:p w14:paraId="7E2C16F8" w14:textId="6EA6A30B" w:rsidR="00E95480" w:rsidRDefault="00E95480" w:rsidP="00A902C8">
      <w:pPr>
        <w:pStyle w:val="Heading1"/>
        <w:rPr>
          <w:rFonts w:ascii="Source Sans Pro" w:hAnsi="Source Sans Pro"/>
          <w:noProof w:val="0"/>
          <w:color w:val="auto"/>
          <w:sz w:val="20"/>
          <w:szCs w:val="20"/>
        </w:rPr>
      </w:pPr>
      <w:r w:rsidRPr="00E95480">
        <w:rPr>
          <w:rFonts w:ascii="Source Sans Pro" w:hAnsi="Source Sans Pro"/>
          <w:noProof w:val="0"/>
          <w:color w:val="auto"/>
          <w:sz w:val="20"/>
          <w:szCs w:val="20"/>
        </w:rPr>
        <w:t xml:space="preserve">Supporting teaching, delivering lab class activities, and marking on </w:t>
      </w:r>
      <w:r>
        <w:rPr>
          <w:rFonts w:ascii="Source Sans Pro" w:hAnsi="Source Sans Pro"/>
          <w:noProof w:val="0"/>
          <w:color w:val="auto"/>
          <w:sz w:val="20"/>
          <w:szCs w:val="20"/>
        </w:rPr>
        <w:t>this</w:t>
      </w:r>
      <w:r w:rsidRPr="00E95480">
        <w:rPr>
          <w:rFonts w:ascii="Source Sans Pro" w:hAnsi="Source Sans Pro"/>
          <w:noProof w:val="0"/>
          <w:color w:val="auto"/>
          <w:sz w:val="20"/>
          <w:szCs w:val="20"/>
        </w:rPr>
        <w:t xml:space="preserve"> Level 3 Undergraduate module</w:t>
      </w:r>
      <w:r>
        <w:rPr>
          <w:rFonts w:ascii="Source Sans Pro" w:hAnsi="Source Sans Pro"/>
          <w:noProof w:val="0"/>
          <w:color w:val="auto"/>
          <w:sz w:val="20"/>
          <w:szCs w:val="20"/>
        </w:rPr>
        <w:t>.</w:t>
      </w:r>
    </w:p>
    <w:p w14:paraId="03480C64" w14:textId="55F8FB5E" w:rsidR="00A902C8" w:rsidRPr="00A902C8" w:rsidRDefault="00E95480" w:rsidP="00A902C8">
      <w:pPr>
        <w:pStyle w:val="Heading1"/>
      </w:pPr>
      <w:r>
        <w:t xml:space="preserve">Cognitive Neuroscience </w:t>
      </w:r>
      <w:r w:rsidR="00236E09">
        <w:t>MSc Research Projects</w:t>
      </w:r>
      <w:r w:rsidR="004D2413">
        <w:t xml:space="preserve"> </w:t>
      </w:r>
    </w:p>
    <w:p w14:paraId="269BA614" w14:textId="0BD0A688" w:rsidR="00FE1782" w:rsidRPr="00236E09" w:rsidRDefault="004D2413" w:rsidP="00236E09">
      <w:pPr>
        <w:pStyle w:val="Heading3"/>
      </w:pPr>
      <w:r w:rsidRPr="00847092">
        <w:t>The University of Sheffield</w:t>
      </w:r>
      <w:r w:rsidR="00236E09">
        <w:t xml:space="preserve"> </w:t>
      </w:r>
      <w:r w:rsidR="00FE1782" w:rsidRPr="00CF00A0">
        <w:rPr>
          <w:color w:val="131E29"/>
          <w:szCs w:val="28"/>
        </w:rPr>
        <w:t>2021 – Present</w:t>
      </w:r>
    </w:p>
    <w:p w14:paraId="0E737E62" w14:textId="69241EDB" w:rsidR="00236E09" w:rsidRPr="00001A73" w:rsidRDefault="00FE1782" w:rsidP="00A77C1E">
      <w:pPr>
        <w:rPr>
          <w:b/>
          <w:bCs/>
        </w:rPr>
      </w:pPr>
      <w:r w:rsidRPr="00CF00A0">
        <w:t xml:space="preserve">Supervised and marked two Research Projects from Cognitive Neuroscience </w:t>
      </w:r>
      <w:r w:rsidR="00E95480">
        <w:t>MSc</w:t>
      </w:r>
      <w:r w:rsidRPr="00CF00A0">
        <w:t xml:space="preserve"> students. Both projects investigated the cognitive correlates of FPS play: the first assessed processing speed and working memory, and the second assessed processing speed and Hebbian learning. </w:t>
      </w:r>
    </w:p>
    <w:p w14:paraId="1954B770" w14:textId="3BD92134" w:rsidR="00FE1782" w:rsidRDefault="00FE1782" w:rsidP="00FE1782">
      <w:pPr>
        <w:pStyle w:val="Heading1"/>
      </w:pPr>
      <w:r w:rsidRPr="00A77C1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DF98F" wp14:editId="19DFD98B">
                <wp:simplePos x="0" y="0"/>
                <wp:positionH relativeFrom="column">
                  <wp:posOffset>3749040</wp:posOffset>
                </wp:positionH>
                <wp:positionV relativeFrom="paragraph">
                  <wp:posOffset>120015</wp:posOffset>
                </wp:positionV>
                <wp:extent cx="2880000" cy="0"/>
                <wp:effectExtent l="0" t="0" r="0" b="0"/>
                <wp:wrapNone/>
                <wp:docPr id="62006958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34F6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9.45pt" to="521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" strokecolor="#409" strokeweight="1.5pt">
                <v:stroke joinstyle="miter"/>
              </v:line>
            </w:pict>
          </mc:Fallback>
        </mc:AlternateContent>
      </w:r>
      <w:r>
        <w:t>PUBLICATIONS</w:t>
      </w:r>
    </w:p>
    <w:p w14:paraId="5BED9C95" w14:textId="7F49441C" w:rsidR="008961C2" w:rsidRDefault="008961C2" w:rsidP="00FE1782">
      <w:pPr>
        <w:rPr>
          <w:lang w:val="en-US"/>
        </w:rPr>
      </w:pPr>
      <w:r w:rsidRPr="004D2413">
        <w:rPr>
          <w:lang w:val="en-US"/>
        </w:rPr>
        <w:t>Hyde, E. R. A</w:t>
      </w:r>
      <w:r>
        <w:rPr>
          <w:lang w:val="en-US"/>
        </w:rPr>
        <w:t xml:space="preserve">., </w:t>
      </w:r>
      <w:r w:rsidR="001E07A4">
        <w:rPr>
          <w:lang w:val="en-US"/>
        </w:rPr>
        <w:t xml:space="preserve">Carroll, D. J., Schmidt, R., &amp; </w:t>
      </w:r>
      <w:r w:rsidR="001E07A4" w:rsidRPr="004D2413">
        <w:rPr>
          <w:lang w:val="en-US"/>
        </w:rPr>
        <w:t>von Bastian, C. C</w:t>
      </w:r>
      <w:r w:rsidR="001E07A4">
        <w:rPr>
          <w:lang w:val="en-US"/>
        </w:rPr>
        <w:t xml:space="preserve"> (</w:t>
      </w:r>
      <w:r w:rsidR="001E07A4" w:rsidRPr="001D5728">
        <w:rPr>
          <w:i/>
          <w:iCs/>
          <w:lang w:val="en-US"/>
        </w:rPr>
        <w:t>in Prep</w:t>
      </w:r>
      <w:r w:rsidR="001E07A4">
        <w:rPr>
          <w:lang w:val="en-US"/>
        </w:rPr>
        <w:t xml:space="preserve">). Processing Speed and Multitasking performance in FPS players: a Drift-Diffusion Model approach. </w:t>
      </w:r>
    </w:p>
    <w:p w14:paraId="7D0B39EE" w14:textId="1FBD8D08" w:rsidR="00236E09" w:rsidRPr="00001A73" w:rsidRDefault="00FE1782" w:rsidP="00236E09">
      <w:pPr>
        <w:rPr>
          <w:lang w:val="en-US"/>
        </w:rPr>
      </w:pPr>
      <w:r w:rsidRPr="004D2413">
        <w:rPr>
          <w:lang w:val="en-US"/>
        </w:rPr>
        <w:t>von Bastian, C. C, Hyde, E. R. A. &amp; Jiang, S.</w:t>
      </w:r>
      <w:r w:rsidR="001E07A4">
        <w:rPr>
          <w:lang w:val="en-US"/>
        </w:rPr>
        <w:t xml:space="preserve"> </w:t>
      </w:r>
      <w:r w:rsidRPr="004D2413">
        <w:rPr>
          <w:lang w:val="en-US"/>
        </w:rPr>
        <w:t>(</w:t>
      </w:r>
      <w:r w:rsidR="004036D5">
        <w:rPr>
          <w:lang w:val="en-US"/>
        </w:rPr>
        <w:t>2024</w:t>
      </w:r>
      <w:r w:rsidRPr="004D2413">
        <w:rPr>
          <w:lang w:val="en-US"/>
        </w:rPr>
        <w:t>). Tackling Cognitive Decline in</w:t>
      </w:r>
      <w:r>
        <w:rPr>
          <w:lang w:val="en-US"/>
        </w:rPr>
        <w:t xml:space="preserve"> </w:t>
      </w:r>
      <w:r w:rsidRPr="004D2413">
        <w:rPr>
          <w:lang w:val="en-US"/>
        </w:rPr>
        <w:t xml:space="preserve">Late Adulthood: Cognitive Interventions. </w:t>
      </w:r>
      <w:r w:rsidRPr="004D2413">
        <w:rPr>
          <w:i/>
          <w:iCs/>
          <w:lang w:val="en-US"/>
        </w:rPr>
        <w:t>Current Opinion in Psycholog</w:t>
      </w:r>
      <w:r w:rsidR="004036D5">
        <w:rPr>
          <w:i/>
          <w:iCs/>
          <w:lang w:val="en-US"/>
        </w:rPr>
        <w:t>y</w:t>
      </w:r>
      <w:r w:rsidR="004036D5" w:rsidRPr="00057357">
        <w:rPr>
          <w:i/>
          <w:iCs/>
          <w:lang w:val="en-US"/>
        </w:rPr>
        <w:t xml:space="preserve">, </w:t>
      </w:r>
      <w:r w:rsidR="00531961" w:rsidRPr="00057357">
        <w:rPr>
          <w:i/>
          <w:iCs/>
          <w:lang w:val="en-US"/>
        </w:rPr>
        <w:t>56</w:t>
      </w:r>
      <w:r w:rsidR="00531961" w:rsidRPr="00057357">
        <w:rPr>
          <w:lang w:val="en-US"/>
        </w:rPr>
        <w:t>(101780)</w:t>
      </w:r>
      <w:r w:rsidRPr="00057357">
        <w:rPr>
          <w:lang w:val="en-US"/>
        </w:rPr>
        <w:t>.</w:t>
      </w:r>
      <w:r w:rsidRPr="004D2413">
        <w:rPr>
          <w:lang w:val="en-US"/>
        </w:rPr>
        <w:t xml:space="preserve"> </w:t>
      </w:r>
      <w:hyperlink r:id="rId32" w:history="1">
        <w:r w:rsidR="009422AD" w:rsidRPr="009422AD">
          <w:rPr>
            <w:rStyle w:val="Hyperlink"/>
            <w:color w:val="9ADBE8"/>
          </w:rPr>
          <w:t>https://doi.org/10.1016/j.copsyc.2023.101780</w:t>
        </w:r>
      </w:hyperlink>
    </w:p>
    <w:p w14:paraId="33C51836" w14:textId="2FAAE2C0" w:rsidR="00FE1782" w:rsidRDefault="00FE1782" w:rsidP="00FE1782">
      <w:pPr>
        <w:pStyle w:val="Heading1"/>
      </w:pPr>
      <w:r w:rsidRPr="00A77C1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E8F02" wp14:editId="3BA96FDB">
                <wp:simplePos x="0" y="0"/>
                <wp:positionH relativeFrom="column">
                  <wp:posOffset>3750419</wp:posOffset>
                </wp:positionH>
                <wp:positionV relativeFrom="paragraph">
                  <wp:posOffset>123825</wp:posOffset>
                </wp:positionV>
                <wp:extent cx="2880000" cy="0"/>
                <wp:effectExtent l="0" t="0" r="0" b="0"/>
                <wp:wrapNone/>
                <wp:docPr id="10492283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4B7D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3pt,9.75pt" to="52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" strokecolor="#409" strokeweight="1.5pt">
                <v:stroke joinstyle="miter"/>
              </v:line>
            </w:pict>
          </mc:Fallback>
        </mc:AlternateContent>
      </w:r>
      <w:r>
        <w:t>TALKS</w:t>
      </w:r>
    </w:p>
    <w:p w14:paraId="6801079C" w14:textId="4D649DFE" w:rsidR="0093141B" w:rsidRPr="00001A73" w:rsidRDefault="0093141B" w:rsidP="00FE1782">
      <w:pPr>
        <w:rPr>
          <w:rStyle w:val="Heading2Char"/>
          <w:b w:val="0"/>
          <w:bCs w:val="0"/>
          <w:color w:val="auto"/>
          <w:sz w:val="20"/>
          <w:szCs w:val="20"/>
        </w:rPr>
      </w:pPr>
      <w:r w:rsidRPr="00001A73">
        <w:rPr>
          <w:rStyle w:val="Heading2Char"/>
          <w:sz w:val="20"/>
          <w:szCs w:val="20"/>
        </w:rPr>
        <w:t>Memory &amp; Attention Laboratory, University of South Dakota</w:t>
      </w:r>
      <w:r w:rsidRPr="00001A73">
        <w:rPr>
          <w:rStyle w:val="Heading2Char"/>
          <w:sz w:val="20"/>
          <w:szCs w:val="20"/>
        </w:rPr>
        <w:t xml:space="preserve"> 2024</w:t>
      </w:r>
      <w:r w:rsidRPr="00001A73">
        <w:t xml:space="preserve"> "Processing speed and multitasking in </w:t>
      </w:r>
      <w:r w:rsidRPr="00001A73">
        <w:t>FPS</w:t>
      </w:r>
      <w:r w:rsidRPr="00001A73">
        <w:t xml:space="preserve"> players: a drift-diffusion model </w:t>
      </w:r>
      <w:proofErr w:type="gramStart"/>
      <w:r w:rsidRPr="00001A73">
        <w:t>approach”</w:t>
      </w:r>
      <w:proofErr w:type="gramEnd"/>
    </w:p>
    <w:p w14:paraId="2DD750F5" w14:textId="6E69A1A1" w:rsidR="0093141B" w:rsidRPr="00001A73" w:rsidRDefault="0093141B" w:rsidP="00FE1782">
      <w:pPr>
        <w:rPr>
          <w:rStyle w:val="Heading2Char"/>
          <w:sz w:val="20"/>
          <w:szCs w:val="20"/>
        </w:rPr>
      </w:pPr>
      <w:r w:rsidRPr="00001A73">
        <w:rPr>
          <w:rStyle w:val="Heading2Char"/>
          <w:sz w:val="20"/>
          <w:szCs w:val="20"/>
        </w:rPr>
        <w:t>Psychology Research Fair,</w:t>
      </w:r>
      <w:r w:rsidRPr="00001A73">
        <w:rPr>
          <w:rStyle w:val="Heading2Char"/>
          <w:sz w:val="20"/>
          <w:szCs w:val="20"/>
        </w:rPr>
        <w:t xml:space="preserve"> The University of Sheffield 2024</w:t>
      </w:r>
      <w:r w:rsidRPr="00001A73">
        <w:t xml:space="preserve"> "Processing speed and multitasking performance in Counter-Strike players: a cross-sectional study"</w:t>
      </w:r>
    </w:p>
    <w:p w14:paraId="4A8EC190" w14:textId="7EFF9494" w:rsidR="00A2239E" w:rsidRPr="00001A73" w:rsidRDefault="0093141B" w:rsidP="00FE1782">
      <w:pPr>
        <w:rPr>
          <w:rStyle w:val="Heading2Char"/>
          <w:b w:val="0"/>
          <w:bCs w:val="0"/>
          <w:color w:val="auto"/>
          <w:sz w:val="20"/>
          <w:szCs w:val="20"/>
        </w:rPr>
      </w:pPr>
      <w:proofErr w:type="spellStart"/>
      <w:r w:rsidRPr="00001A73">
        <w:rPr>
          <w:rStyle w:val="Heading2Char"/>
          <w:sz w:val="20"/>
          <w:szCs w:val="20"/>
        </w:rPr>
        <w:t>Symposum</w:t>
      </w:r>
      <w:proofErr w:type="spellEnd"/>
      <w:r w:rsidRPr="00001A73">
        <w:rPr>
          <w:rStyle w:val="Heading2Char"/>
          <w:sz w:val="20"/>
          <w:szCs w:val="20"/>
        </w:rPr>
        <w:t xml:space="preserve"> on Cognitive Abilities &amp; Plasticity (</w:t>
      </w:r>
      <w:proofErr w:type="spellStart"/>
      <w:r w:rsidR="00A2239E" w:rsidRPr="00001A73">
        <w:rPr>
          <w:rStyle w:val="Heading2Char"/>
          <w:sz w:val="20"/>
          <w:szCs w:val="20"/>
        </w:rPr>
        <w:t>SoCAP</w:t>
      </w:r>
      <w:proofErr w:type="spellEnd"/>
      <w:r w:rsidRPr="00001A73">
        <w:rPr>
          <w:rStyle w:val="Heading2Char"/>
          <w:sz w:val="20"/>
          <w:szCs w:val="20"/>
        </w:rPr>
        <w:t xml:space="preserve">), </w:t>
      </w:r>
      <w:r w:rsidR="00A2239E" w:rsidRPr="00001A73">
        <w:rPr>
          <w:rStyle w:val="Heading2Char"/>
          <w:sz w:val="20"/>
          <w:szCs w:val="20"/>
        </w:rPr>
        <w:t>The University of Sheffield 2024</w:t>
      </w:r>
      <w:r w:rsidR="00A2239E" w:rsidRPr="00001A73">
        <w:t xml:space="preserve"> "Processing speed and multitasking in counter-strike players: a drift-diffusion model </w:t>
      </w:r>
      <w:proofErr w:type="gramStart"/>
      <w:r w:rsidR="00A2239E" w:rsidRPr="00001A73">
        <w:t>approach”</w:t>
      </w:r>
      <w:proofErr w:type="gramEnd"/>
    </w:p>
    <w:p w14:paraId="7D35916C" w14:textId="40EEE8B0" w:rsidR="00FE1782" w:rsidRPr="00001A73" w:rsidRDefault="00213118" w:rsidP="00FE1782">
      <w:pPr>
        <w:rPr>
          <w:b/>
          <w:bCs/>
          <w:color w:val="440099"/>
        </w:rPr>
      </w:pPr>
      <w:r w:rsidRPr="00001A73">
        <w:rPr>
          <w:rStyle w:val="Heading2Char"/>
          <w:sz w:val="20"/>
          <w:szCs w:val="20"/>
        </w:rPr>
        <w:t xml:space="preserve">Faculty of Psychology, Universitas Indonesia 2023 </w:t>
      </w:r>
      <w:r w:rsidRPr="00001A73">
        <w:t>“Cognitive Correlates of first-person shooter gaming”</w:t>
      </w:r>
    </w:p>
    <w:p w14:paraId="0B18D7F2" w14:textId="2DF3DC8A" w:rsidR="00FE1782" w:rsidRPr="00001A73" w:rsidRDefault="0093141B" w:rsidP="00FE1782">
      <w:r w:rsidRPr="00001A73">
        <w:rPr>
          <w:rStyle w:val="Heading2Char"/>
          <w:sz w:val="20"/>
          <w:szCs w:val="20"/>
        </w:rPr>
        <w:t xml:space="preserve">BTEC Esports, </w:t>
      </w:r>
      <w:r w:rsidR="00FE1782" w:rsidRPr="00001A73">
        <w:rPr>
          <w:rStyle w:val="Heading2Char"/>
          <w:sz w:val="20"/>
          <w:szCs w:val="20"/>
        </w:rPr>
        <w:t>Sheffield United Community College 2023</w:t>
      </w:r>
      <w:r w:rsidR="00213118" w:rsidRPr="00001A73">
        <w:t xml:space="preserve"> "Researching Videogaming &amp; Esports as a Window to Cognitive Plasticity"</w:t>
      </w:r>
    </w:p>
    <w:p w14:paraId="4538391A" w14:textId="5D0C76EA" w:rsidR="00213118" w:rsidRPr="00001A73" w:rsidRDefault="00FE1782" w:rsidP="00A77C1E">
      <w:proofErr w:type="spellStart"/>
      <w:r w:rsidRPr="00001A73">
        <w:rPr>
          <w:rStyle w:val="Heading2Char"/>
          <w:sz w:val="20"/>
          <w:szCs w:val="20"/>
        </w:rPr>
        <w:t>OpenFest</w:t>
      </w:r>
      <w:proofErr w:type="spellEnd"/>
      <w:r w:rsidR="00213118" w:rsidRPr="00001A73">
        <w:rPr>
          <w:rStyle w:val="Heading2Char"/>
          <w:sz w:val="20"/>
          <w:szCs w:val="20"/>
        </w:rPr>
        <w:t xml:space="preserve">, The University of Sheffield </w:t>
      </w:r>
      <w:r w:rsidRPr="00001A73">
        <w:rPr>
          <w:rStyle w:val="Heading2Char"/>
          <w:sz w:val="20"/>
          <w:szCs w:val="20"/>
        </w:rPr>
        <w:t>2022</w:t>
      </w:r>
      <w:r w:rsidRPr="00001A73">
        <w:t xml:space="preserve"> </w:t>
      </w:r>
      <w:r w:rsidR="00213118" w:rsidRPr="00001A73">
        <w:t>"</w:t>
      </w:r>
      <w:r w:rsidR="00B30392" w:rsidRPr="00001A73">
        <w:t>Tatool-Web Support and Interface for Experimental Code”</w:t>
      </w:r>
    </w:p>
    <w:p w14:paraId="393B409A" w14:textId="4DCFA845" w:rsidR="00213118" w:rsidRDefault="00213118" w:rsidP="00213118">
      <w:pPr>
        <w:pStyle w:val="Heading1"/>
      </w:pPr>
      <w:r w:rsidRPr="00A77C1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A34E8" wp14:editId="6E34ED89">
                <wp:simplePos x="0" y="0"/>
                <wp:positionH relativeFrom="column">
                  <wp:posOffset>3749784</wp:posOffset>
                </wp:positionH>
                <wp:positionV relativeFrom="paragraph">
                  <wp:posOffset>123825</wp:posOffset>
                </wp:positionV>
                <wp:extent cx="2880000" cy="0"/>
                <wp:effectExtent l="0" t="0" r="0" b="0"/>
                <wp:wrapNone/>
                <wp:docPr id="7028357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2ECA7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5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" strokecolor="#409" strokeweight="1.5pt">
                <v:stroke joinstyle="miter"/>
              </v:line>
            </w:pict>
          </mc:Fallback>
        </mc:AlternateContent>
      </w:r>
      <w:r>
        <w:t>CONFERENCES</w:t>
      </w:r>
    </w:p>
    <w:p w14:paraId="23061CB2" w14:textId="0D40232E" w:rsidR="0093141B" w:rsidRPr="00001A73" w:rsidRDefault="00001A73" w:rsidP="00A77C1E">
      <w:pPr>
        <w:rPr>
          <w:rStyle w:val="Heading2Char"/>
          <w:sz w:val="20"/>
          <w:szCs w:val="20"/>
        </w:rPr>
      </w:pPr>
      <w:r w:rsidRPr="00001A73">
        <w:rPr>
          <w:rStyle w:val="Heading2Char"/>
          <w:sz w:val="20"/>
          <w:szCs w:val="20"/>
        </w:rPr>
        <w:t>4</w:t>
      </w:r>
      <w:r w:rsidRPr="00001A73">
        <w:rPr>
          <w:rStyle w:val="Heading2Char"/>
          <w:sz w:val="20"/>
          <w:szCs w:val="20"/>
          <w:vertAlign w:val="superscript"/>
        </w:rPr>
        <w:t>th</w:t>
      </w:r>
      <w:r w:rsidRPr="00001A73">
        <w:rPr>
          <w:rStyle w:val="Heading2Char"/>
          <w:sz w:val="20"/>
          <w:szCs w:val="20"/>
        </w:rPr>
        <w:t xml:space="preserve"> </w:t>
      </w:r>
      <w:r w:rsidR="0093141B" w:rsidRPr="00001A73">
        <w:rPr>
          <w:rStyle w:val="Heading2Char"/>
          <w:sz w:val="20"/>
          <w:szCs w:val="20"/>
        </w:rPr>
        <w:t>International Conference on Working Memory</w:t>
      </w:r>
      <w:r w:rsidR="0093141B" w:rsidRPr="00001A73">
        <w:rPr>
          <w:rStyle w:val="Heading2Char"/>
          <w:sz w:val="20"/>
          <w:szCs w:val="20"/>
        </w:rPr>
        <w:t xml:space="preserve"> (ICWM) 2024</w:t>
      </w:r>
      <w:r w:rsidR="0093141B" w:rsidRPr="00001A73">
        <w:t xml:space="preserve"> Leeds, UK “</w:t>
      </w:r>
      <w:r w:rsidR="0093141B" w:rsidRPr="00001A73">
        <w:t>A cross-sectional study of Hebb repetition-learning in first-person shooter game players</w:t>
      </w:r>
      <w:r w:rsidR="0093141B" w:rsidRPr="00001A73">
        <w:t xml:space="preserve">” – Poster. </w:t>
      </w:r>
    </w:p>
    <w:p w14:paraId="00EDAE10" w14:textId="15F943D9" w:rsidR="00213118" w:rsidRPr="00001A73" w:rsidRDefault="00213118" w:rsidP="00A77C1E">
      <w:pPr>
        <w:rPr>
          <w:b/>
          <w:bCs/>
          <w:color w:val="440099"/>
        </w:rPr>
      </w:pPr>
      <w:proofErr w:type="spellStart"/>
      <w:r w:rsidRPr="00001A73">
        <w:rPr>
          <w:rStyle w:val="Heading2Char"/>
          <w:sz w:val="20"/>
          <w:szCs w:val="20"/>
        </w:rPr>
        <w:t>Psychonomics</w:t>
      </w:r>
      <w:proofErr w:type="spellEnd"/>
      <w:r w:rsidRPr="00001A73">
        <w:rPr>
          <w:rStyle w:val="Heading2Char"/>
          <w:sz w:val="20"/>
          <w:szCs w:val="20"/>
        </w:rPr>
        <w:t xml:space="preserve"> </w:t>
      </w:r>
      <w:r w:rsidR="0093141B" w:rsidRPr="00001A73">
        <w:rPr>
          <w:rStyle w:val="Heading2Char"/>
          <w:sz w:val="20"/>
          <w:szCs w:val="20"/>
        </w:rPr>
        <w:t xml:space="preserve">Society </w:t>
      </w:r>
      <w:r w:rsidRPr="00001A73">
        <w:rPr>
          <w:rStyle w:val="Heading2Char"/>
          <w:sz w:val="20"/>
          <w:szCs w:val="20"/>
        </w:rPr>
        <w:t>2023</w:t>
      </w:r>
      <w:r w:rsidRPr="00001A73">
        <w:t xml:space="preserve"> San Francisco, USA </w:t>
      </w:r>
      <w:r w:rsidR="00B30392" w:rsidRPr="00001A73">
        <w:t>“Methodological challenges of videogame research” – Poster.</w:t>
      </w:r>
    </w:p>
    <w:p w14:paraId="5DFBB7B2" w14:textId="2FF18B4D" w:rsidR="00213118" w:rsidRPr="00001A73" w:rsidRDefault="0093141B" w:rsidP="00213118">
      <w:r w:rsidRPr="00001A73">
        <w:rPr>
          <w:rStyle w:val="Heading2Char"/>
          <w:sz w:val="20"/>
          <w:szCs w:val="20"/>
        </w:rPr>
        <w:t>European Society for Cognitive Psychology (</w:t>
      </w:r>
      <w:r w:rsidR="00213118" w:rsidRPr="00001A73">
        <w:rPr>
          <w:rStyle w:val="Heading2Char"/>
          <w:sz w:val="20"/>
          <w:szCs w:val="20"/>
        </w:rPr>
        <w:t>ESCOP</w:t>
      </w:r>
      <w:r w:rsidRPr="00001A73">
        <w:rPr>
          <w:rStyle w:val="Heading2Char"/>
          <w:sz w:val="20"/>
          <w:szCs w:val="20"/>
        </w:rPr>
        <w:t>)</w:t>
      </w:r>
      <w:r w:rsidR="00213118" w:rsidRPr="00001A73">
        <w:rPr>
          <w:rStyle w:val="Heading2Char"/>
          <w:sz w:val="20"/>
          <w:szCs w:val="20"/>
        </w:rPr>
        <w:t xml:space="preserve"> 2023</w:t>
      </w:r>
      <w:r w:rsidR="00213118" w:rsidRPr="00001A73">
        <w:t xml:space="preserve"> Porto, Portugal</w:t>
      </w:r>
      <w:r w:rsidR="00B30392" w:rsidRPr="00001A73">
        <w:t xml:space="preserve">. “Cognitive correlates of action video gaming: a cross-sectional study of counter-strike players” – Poster. </w:t>
      </w:r>
    </w:p>
    <w:p w14:paraId="1CC2FFA2" w14:textId="6E236B25" w:rsidR="00213118" w:rsidRPr="00001A73" w:rsidRDefault="00213118" w:rsidP="00213118">
      <w:proofErr w:type="spellStart"/>
      <w:r w:rsidRPr="00001A73">
        <w:rPr>
          <w:rStyle w:val="Heading2Char"/>
          <w:sz w:val="20"/>
          <w:szCs w:val="20"/>
        </w:rPr>
        <w:t>Psychonomics</w:t>
      </w:r>
      <w:proofErr w:type="spellEnd"/>
      <w:r w:rsidR="0093141B" w:rsidRPr="00001A73">
        <w:rPr>
          <w:rStyle w:val="Heading2Char"/>
          <w:sz w:val="20"/>
          <w:szCs w:val="20"/>
        </w:rPr>
        <w:t xml:space="preserve"> Society</w:t>
      </w:r>
      <w:r w:rsidRPr="00001A73">
        <w:rPr>
          <w:rStyle w:val="Heading2Char"/>
          <w:sz w:val="20"/>
          <w:szCs w:val="20"/>
        </w:rPr>
        <w:t xml:space="preserve"> 2022</w:t>
      </w:r>
      <w:r w:rsidRPr="00001A73">
        <w:t xml:space="preserve"> Boston, USA</w:t>
      </w:r>
      <w:r w:rsidR="00B30392" w:rsidRPr="00001A73">
        <w:t>. “Cognitive correlates of action video gaming: a cross-sectional study of habitual and professional counter-strike players” – Poster.</w:t>
      </w:r>
    </w:p>
    <w:p w14:paraId="2812AF60" w14:textId="7DAD290E" w:rsidR="00213118" w:rsidRPr="00001A73" w:rsidRDefault="0093141B" w:rsidP="00A77C1E">
      <w:r w:rsidRPr="00001A73">
        <w:rPr>
          <w:rStyle w:val="Heading2Char"/>
          <w:sz w:val="20"/>
          <w:szCs w:val="20"/>
        </w:rPr>
        <w:t>Learning and Plasticity (</w:t>
      </w:r>
      <w:proofErr w:type="spellStart"/>
      <w:r w:rsidR="00213118" w:rsidRPr="00001A73">
        <w:rPr>
          <w:rStyle w:val="Heading2Char"/>
          <w:sz w:val="20"/>
          <w:szCs w:val="20"/>
        </w:rPr>
        <w:t>LaP</w:t>
      </w:r>
      <w:proofErr w:type="spellEnd"/>
      <w:r w:rsidRPr="00001A73">
        <w:rPr>
          <w:rStyle w:val="Heading2Char"/>
          <w:sz w:val="20"/>
          <w:szCs w:val="20"/>
        </w:rPr>
        <w:t>)</w:t>
      </w:r>
      <w:r w:rsidR="00213118" w:rsidRPr="00001A73">
        <w:rPr>
          <w:rStyle w:val="Heading2Char"/>
          <w:sz w:val="20"/>
          <w:szCs w:val="20"/>
        </w:rPr>
        <w:t xml:space="preserve"> 2022 </w:t>
      </w:r>
      <w:proofErr w:type="spellStart"/>
      <w:r w:rsidR="00213118" w:rsidRPr="00001A73">
        <w:t>Äkäslompolo</w:t>
      </w:r>
      <w:proofErr w:type="spellEnd"/>
      <w:r w:rsidR="00213118" w:rsidRPr="00001A73">
        <w:t>, Finland</w:t>
      </w:r>
      <w:r w:rsidR="00B30392" w:rsidRPr="00001A73">
        <w:t>. “The association between video game expertise and processing speed, task mixing and switching in counter-strike players” – Talk.</w:t>
      </w:r>
    </w:p>
    <w:p w14:paraId="2E17B615" w14:textId="3FF50975" w:rsidR="00CF4DA5" w:rsidRPr="00001A73" w:rsidRDefault="00CF4DA5" w:rsidP="00A77C1E"/>
    <w:sectPr w:rsidR="00CF4DA5" w:rsidRPr="00001A73" w:rsidSect="00A80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5D89"/>
    <w:multiLevelType w:val="hybridMultilevel"/>
    <w:tmpl w:val="226AC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EC2283"/>
    <w:multiLevelType w:val="hybridMultilevel"/>
    <w:tmpl w:val="63AC5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7137281">
    <w:abstractNumId w:val="0"/>
  </w:num>
  <w:num w:numId="2" w16cid:durableId="427386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8D"/>
    <w:rsid w:val="00001A73"/>
    <w:rsid w:val="00057357"/>
    <w:rsid w:val="00082732"/>
    <w:rsid w:val="0011382B"/>
    <w:rsid w:val="0015676B"/>
    <w:rsid w:val="0016578D"/>
    <w:rsid w:val="001D5728"/>
    <w:rsid w:val="001E07A4"/>
    <w:rsid w:val="001E4D3E"/>
    <w:rsid w:val="001E6432"/>
    <w:rsid w:val="00213118"/>
    <w:rsid w:val="00227374"/>
    <w:rsid w:val="00236E09"/>
    <w:rsid w:val="003051B5"/>
    <w:rsid w:val="00317A9E"/>
    <w:rsid w:val="004036D5"/>
    <w:rsid w:val="004D2413"/>
    <w:rsid w:val="00531961"/>
    <w:rsid w:val="005962FA"/>
    <w:rsid w:val="005D4558"/>
    <w:rsid w:val="00720D91"/>
    <w:rsid w:val="007F06B5"/>
    <w:rsid w:val="008961C2"/>
    <w:rsid w:val="008E470F"/>
    <w:rsid w:val="0093141B"/>
    <w:rsid w:val="009422AD"/>
    <w:rsid w:val="009A27E7"/>
    <w:rsid w:val="009B5DDB"/>
    <w:rsid w:val="009E28F1"/>
    <w:rsid w:val="00A2239E"/>
    <w:rsid w:val="00A40DDC"/>
    <w:rsid w:val="00A46760"/>
    <w:rsid w:val="00A77C1E"/>
    <w:rsid w:val="00A8062F"/>
    <w:rsid w:val="00A902C8"/>
    <w:rsid w:val="00AF0A50"/>
    <w:rsid w:val="00AF41F2"/>
    <w:rsid w:val="00B30392"/>
    <w:rsid w:val="00B550C6"/>
    <w:rsid w:val="00BC7C11"/>
    <w:rsid w:val="00C0678B"/>
    <w:rsid w:val="00C07965"/>
    <w:rsid w:val="00CB6F5D"/>
    <w:rsid w:val="00CF4DA5"/>
    <w:rsid w:val="00DB7642"/>
    <w:rsid w:val="00E072BF"/>
    <w:rsid w:val="00E22D32"/>
    <w:rsid w:val="00E3046D"/>
    <w:rsid w:val="00E347FB"/>
    <w:rsid w:val="00E572E2"/>
    <w:rsid w:val="00E95480"/>
    <w:rsid w:val="00E97097"/>
    <w:rsid w:val="00EA035F"/>
    <w:rsid w:val="00F52D69"/>
    <w:rsid w:val="00F64E55"/>
    <w:rsid w:val="00F67714"/>
    <w:rsid w:val="00FB5B15"/>
    <w:rsid w:val="00FD3620"/>
    <w:rsid w:val="00FE1782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866E"/>
  <w15:chartTrackingRefBased/>
  <w15:docId w15:val="{964CD2EB-5E50-4AB3-8C96-8113B2C1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8D"/>
    <w:rPr>
      <w:rFonts w:ascii="Source Sans Pro" w:hAnsi="Source Sans Pro"/>
      <w:sz w:val="20"/>
      <w:szCs w:val="20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A77C1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78D"/>
    <w:pPr>
      <w:outlineLvl w:val="1"/>
    </w:pPr>
    <w:rPr>
      <w:b/>
      <w:bCs/>
      <w:color w:val="44009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78D"/>
    <w:pPr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D24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236E09"/>
    <w:pPr>
      <w:outlineLvl w:val="4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578D"/>
    <w:rPr>
      <w:rFonts w:ascii="Source Sans Pro Black" w:hAnsi="Source Sans Pro Black"/>
      <w:color w:val="440099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6578D"/>
    <w:rPr>
      <w:rFonts w:ascii="Source Sans Pro Black" w:hAnsi="Source Sans Pro Black"/>
      <w:color w:val="440099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rsid w:val="0016578D"/>
    <w:rPr>
      <w:rFonts w:ascii="Source Sans Pro Black" w:hAnsi="Source Sans Pro Black"/>
      <w:noProof/>
      <w:color w:val="44009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78D"/>
    <w:rPr>
      <w:rFonts w:ascii="Source Sans Pro Black" w:hAnsi="Source Sans Pro Black"/>
      <w:noProof/>
      <w:color w:val="4400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7C1E"/>
    <w:rPr>
      <w:rFonts w:ascii="Source Sans Pro Black" w:hAnsi="Source Sans Pro Black"/>
      <w:noProof/>
      <w:color w:val="44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578D"/>
    <w:rPr>
      <w:rFonts w:ascii="Source Sans Pro" w:hAnsi="Source Sans Pro"/>
      <w:b/>
      <w:bCs/>
      <w:color w:val="44009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6578D"/>
    <w:rPr>
      <w:rFonts w:ascii="Source Sans Pro" w:hAnsi="Source Sans Pro"/>
      <w:b/>
      <w:bCs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5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78D"/>
    <w:rPr>
      <w:color w:val="605E5C"/>
      <w:shd w:val="clear" w:color="auto" w:fill="E1DFDD"/>
    </w:rPr>
  </w:style>
  <w:style w:type="paragraph" w:customStyle="1" w:styleId="Links">
    <w:name w:val="Links"/>
    <w:basedOn w:val="Normal"/>
    <w:link w:val="LinksChar"/>
    <w:qFormat/>
    <w:rsid w:val="0016578D"/>
    <w:rPr>
      <w:color w:val="9ADBE8"/>
      <w:u w:val="single"/>
    </w:rPr>
  </w:style>
  <w:style w:type="character" w:customStyle="1" w:styleId="LinksChar">
    <w:name w:val="Links Char"/>
    <w:basedOn w:val="DefaultParagraphFont"/>
    <w:link w:val="Links"/>
    <w:rsid w:val="0016578D"/>
    <w:rPr>
      <w:rFonts w:ascii="Source Sans Pro" w:hAnsi="Source Sans Pro"/>
      <w:color w:val="9ADBE8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D241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A77C1E"/>
    <w:pPr>
      <w:spacing w:after="0" w:line="360" w:lineRule="auto"/>
      <w:ind w:left="0"/>
    </w:pPr>
    <w:rPr>
      <w:rFonts w:asciiTheme="minorHAnsi" w:eastAsia="Times New Roman" w:hAnsiTheme="minorHAnsi" w:cs="Times"/>
      <w:kern w:val="0"/>
      <w:szCs w:val="26"/>
      <w:lang w:val="en-US"/>
      <w14:ligatures w14:val="none"/>
    </w:rPr>
  </w:style>
  <w:style w:type="character" w:customStyle="1" w:styleId="BulletListChar">
    <w:name w:val="Bullet List Char"/>
    <w:basedOn w:val="DefaultParagraphFont"/>
    <w:link w:val="BulletList"/>
    <w:uiPriority w:val="1"/>
    <w:rsid w:val="00A77C1E"/>
    <w:rPr>
      <w:rFonts w:eastAsia="Times New Roman" w:cs="Times"/>
      <w:kern w:val="0"/>
      <w:sz w:val="20"/>
      <w:szCs w:val="26"/>
      <w:lang w:val="en-US"/>
      <w14:ligatures w14:val="none"/>
    </w:rPr>
  </w:style>
  <w:style w:type="paragraph" w:styleId="ListParagraph">
    <w:name w:val="List Paragraph"/>
    <w:basedOn w:val="Normal"/>
    <w:uiPriority w:val="34"/>
    <w:rsid w:val="00A77C1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36E09"/>
    <w:rPr>
      <w:rFonts w:ascii="Source Sans Pro" w:hAnsi="Source Sans Pr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3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linkedin.com/in/eleanor-hyde-8a7b81128/" TargetMode="External"/><Relationship Id="rId26" Type="http://schemas.openxmlformats.org/officeDocument/2006/relationships/hyperlink" Target="www.tatool-web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osf.io/bk6wg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youtube.com/watch?v=sHddO3PQq7I&amp;t=85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sky.app/profile/erahyde.bsky.social" TargetMode="External"/><Relationship Id="rId20" Type="http://schemas.openxmlformats.org/officeDocument/2006/relationships/hyperlink" Target="https://orcid.org/0009-0000-7072-9217" TargetMode="External"/><Relationship Id="rId29" Type="http://schemas.openxmlformats.org/officeDocument/2006/relationships/hyperlink" Target="https://www.ini.rub.de/the_institute/people/robert-schmid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era_hyd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ukri.org/news/five-countries-to-collaborate-on-latest-open-research-area-call/" TargetMode="External"/><Relationship Id="rId32" Type="http://schemas.openxmlformats.org/officeDocument/2006/relationships/hyperlink" Target="https://doi.org/10.1016/j.copsyc.2023.1017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sheffield.ac.uk/programmeregulationsfinder/unit?code=PSY1002&amp;org=SHEFFIELD&amp;start=24-Sep-2018&amp;loc=SHEFFIELD&amp;cal=ACAD%20YR&amp;year=2018" TargetMode="External"/><Relationship Id="rId28" Type="http://schemas.openxmlformats.org/officeDocument/2006/relationships/hyperlink" Target="https://www.sheffield.ac.uk/psychology/people/academic/dan-carroll" TargetMode="External"/><Relationship Id="rId10" Type="http://schemas.openxmlformats.org/officeDocument/2006/relationships/hyperlink" Target="https://www.researchgate.net/profile/Eleanor-Hyde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ww.hull.ac.uk/staff-directory/henning-hol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cholar.google.com/citations?user=rhqepg4AAAAJ" TargetMode="External"/><Relationship Id="rId22" Type="http://schemas.openxmlformats.org/officeDocument/2006/relationships/hyperlink" Target="https://www.sheffield.ac.uk/programmeregulationsfinder/unit?code=PSY31008&amp;org=SHEFFIELD&amp;start=07-Feb-2023&amp;loc=SHEFFIELD&amp;cal=SPR%20SEM&amp;year=2023" TargetMode="External"/><Relationship Id="rId27" Type="http://schemas.openxmlformats.org/officeDocument/2006/relationships/hyperlink" Target="https://www.claudiavonbastian.com/" TargetMode="External"/><Relationship Id="rId30" Type="http://schemas.openxmlformats.org/officeDocument/2006/relationships/hyperlink" Target="https://www.claudiavonbastian.com/" TargetMode="External"/><Relationship Id="rId8" Type="http://schemas.openxmlformats.org/officeDocument/2006/relationships/hyperlink" Target="https://github.com/eleanorhy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CBFA-5444-469F-8C35-600D5F73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796</Words>
  <Characters>5292</Characters>
  <Application>Microsoft Office Word</Application>
  <DocSecurity>0</DocSecurity>
  <Lines>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Hyde</dc:creator>
  <cp:keywords/>
  <dc:description/>
  <cp:lastModifiedBy>Eleanor Hyde</cp:lastModifiedBy>
  <cp:revision>51</cp:revision>
  <cp:lastPrinted>2024-01-31T10:21:00Z</cp:lastPrinted>
  <dcterms:created xsi:type="dcterms:W3CDTF">2023-12-19T14:59:00Z</dcterms:created>
  <dcterms:modified xsi:type="dcterms:W3CDTF">2024-01-31T10:30:00Z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67e47c73-6b6c-4f64-9fc1-ae65b3bb1386</vt:lpwstr>
  </property>
</Properties>
</file>